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E0" w:rsidRDefault="009E67E0" w:rsidP="009E67E0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Инструкция</w:t>
      </w:r>
    </w:p>
    <w:p w:rsidR="009E67E0" w:rsidRDefault="009E67E0" w:rsidP="009E67E0">
      <w:pPr>
        <w:ind w:firstLine="709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Для получения решения Фонда о финансовом обеспечении предупредительных мер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до 1 августа текущего календарного года</w:t>
      </w:r>
      <w:r>
        <w:rPr>
          <w:rFonts w:ascii="Arial" w:hAnsi="Arial" w:cs="Arial"/>
          <w:b/>
          <w:color w:val="FF0000"/>
          <w:sz w:val="28"/>
          <w:szCs w:val="28"/>
        </w:rPr>
        <w:t>!</w:t>
      </w:r>
    </w:p>
    <w:p w:rsidR="009E67E0" w:rsidRDefault="009E67E0" w:rsidP="009E67E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Перечень документов:</w:t>
      </w:r>
    </w:p>
    <w:p w:rsidR="009E67E0" w:rsidRDefault="009E67E0" w:rsidP="009E67E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Расчет</w:t>
      </w:r>
      <w:r>
        <w:rPr>
          <w:rFonts w:ascii="Arial" w:hAnsi="Arial" w:cs="Arial"/>
          <w:sz w:val="28"/>
          <w:szCs w:val="28"/>
        </w:rPr>
        <w:t xml:space="preserve"> планируемой суммы финансового обеспечения ПМ по сокращению производственного травматизма и профессиональных заболеваний в текущем году.</w:t>
      </w:r>
    </w:p>
    <w:p w:rsidR="009E67E0" w:rsidRDefault="009E67E0" w:rsidP="007D36BF">
      <w:pPr>
        <w:pStyle w:val="a3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определения суммы финансового обеспечения предупредительных мер необходимо обратиться в клиентскую службу Отделения Фонда по адресу: </w:t>
      </w:r>
      <w:r>
        <w:rPr>
          <w:rFonts w:ascii="Arial" w:hAnsi="Arial" w:cs="Arial"/>
          <w:b/>
          <w:sz w:val="28"/>
          <w:szCs w:val="28"/>
        </w:rPr>
        <w:t>г. Якутск, ул. Октябрьская, д.15, каб. 101 и 108, контактный телефон: 315-933</w:t>
      </w:r>
      <w:r>
        <w:rPr>
          <w:rFonts w:ascii="Arial" w:hAnsi="Arial" w:cs="Arial"/>
          <w:sz w:val="28"/>
          <w:szCs w:val="28"/>
        </w:rPr>
        <w:t xml:space="preserve"> (требуется назвать регистрационный номер страхователя, уточнить с своей бухгалтерии).</w:t>
      </w:r>
    </w:p>
    <w:p w:rsidR="007D36BF" w:rsidRDefault="007D36BF" w:rsidP="007D36BF">
      <w:pPr>
        <w:pStyle w:val="a3"/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9E67E0" w:rsidRDefault="009E67E0" w:rsidP="007D36BF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Заявление о финансовом обеспечении ПМ.</w:t>
      </w:r>
    </w:p>
    <w:p w:rsidR="009E67E0" w:rsidRDefault="009E67E0" w:rsidP="007D36BF">
      <w:pPr>
        <w:pStyle w:val="a3"/>
        <w:spacing w:after="0" w:line="257" w:lineRule="auto"/>
        <w:ind w:left="70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скачать бланк Заявления </w:t>
      </w:r>
    </w:p>
    <w:p w:rsidR="007D36BF" w:rsidRDefault="007D36BF" w:rsidP="007D36BF">
      <w:pPr>
        <w:pStyle w:val="a3"/>
        <w:spacing w:before="240" w:line="257" w:lineRule="auto"/>
        <w:ind w:left="709"/>
        <w:jc w:val="right"/>
        <w:rPr>
          <w:rFonts w:ascii="Arial" w:hAnsi="Arial" w:cs="Arial"/>
          <w:i/>
          <w:sz w:val="24"/>
          <w:szCs w:val="24"/>
        </w:rPr>
      </w:pPr>
    </w:p>
    <w:p w:rsidR="009E67E0" w:rsidRDefault="009E67E0" w:rsidP="007D36BF">
      <w:pPr>
        <w:pStyle w:val="a3"/>
        <w:numPr>
          <w:ilvl w:val="0"/>
          <w:numId w:val="3"/>
        </w:numPr>
        <w:spacing w:before="240" w:line="257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План о финансовом обеспечении ПМ в 2-х экземплярах. </w:t>
      </w:r>
    </w:p>
    <w:p w:rsidR="009E67E0" w:rsidRDefault="009E67E0" w:rsidP="009E67E0">
      <w:pPr>
        <w:pStyle w:val="a3"/>
        <w:ind w:left="70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скачать бланк Плана</w:t>
      </w:r>
    </w:p>
    <w:p w:rsidR="007D36BF" w:rsidRDefault="007D36BF" w:rsidP="007D36BF">
      <w:pPr>
        <w:pStyle w:val="a3"/>
        <w:spacing w:before="240" w:line="257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9E67E0" w:rsidRDefault="009E67E0" w:rsidP="007D36BF">
      <w:pPr>
        <w:pStyle w:val="a3"/>
        <w:spacing w:before="240" w:line="257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Планируемые расходы (столбец 7 Плана) должны быть не больше суммы финансового обеспечения ПМ, предоставленной клиентской службой Отделения Фонда. 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E67E0" w:rsidRDefault="009E67E0" w:rsidP="009E67E0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Копия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или выписка из коллективного договора (соглашения по охране труда между работодателем и представительным органом работников) и (или) копия или выписка из локального нормативного акта о реализуемых страхователем мероприятиях по улучшению условий и охраны труда.</w:t>
      </w:r>
    </w:p>
    <w:p w:rsidR="009E67E0" w:rsidRDefault="009E67E0" w:rsidP="009E67E0">
      <w:pPr>
        <w:pStyle w:val="a3"/>
        <w:ind w:left="0" w:firstLine="709"/>
        <w:jc w:val="right"/>
        <w:rPr>
          <w:rFonts w:ascii="Arial" w:hAnsi="Arial" w:cs="Arial"/>
          <w:i/>
          <w:sz w:val="28"/>
          <w:szCs w:val="28"/>
        </w:rPr>
      </w:pPr>
    </w:p>
    <w:p w:rsidR="009E67E0" w:rsidRDefault="009E67E0" w:rsidP="009E67E0">
      <w:pPr>
        <w:pStyle w:val="a3"/>
        <w:ind w:left="0" w:firstLine="70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скачать шаблон Перечня мероприятий </w:t>
      </w:r>
    </w:p>
    <w:p w:rsidR="009E67E0" w:rsidRDefault="009E67E0" w:rsidP="009E67E0">
      <w:pPr>
        <w:pStyle w:val="a3"/>
        <w:ind w:left="0" w:firstLine="70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 улучшению условий и охраны труда работников</w:t>
      </w:r>
    </w:p>
    <w:p w:rsidR="009E67E0" w:rsidRDefault="009E67E0" w:rsidP="009E67E0">
      <w:pPr>
        <w:pStyle w:val="a3"/>
        <w:ind w:left="0" w:firstLine="709"/>
        <w:jc w:val="right"/>
        <w:rPr>
          <w:rFonts w:ascii="Arial" w:hAnsi="Arial" w:cs="Arial"/>
          <w:i/>
          <w:sz w:val="28"/>
          <w:szCs w:val="28"/>
        </w:rPr>
      </w:pPr>
    </w:p>
    <w:p w:rsidR="009E67E0" w:rsidRDefault="009E67E0" w:rsidP="009E67E0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обоснования финансового обеспечения ПМ дополнительно к вышеуказанным документам необходимо предоставить документы (копии документов), обосновывающие необходимость финансового обеспечения </w:t>
      </w:r>
      <w:r>
        <w:rPr>
          <w:rFonts w:ascii="Arial" w:hAnsi="Arial" w:cs="Arial"/>
          <w:sz w:val="28"/>
          <w:szCs w:val="28"/>
          <w:u w:val="single"/>
        </w:rPr>
        <w:t>каждого из мероприятий</w:t>
      </w:r>
      <w:r>
        <w:rPr>
          <w:rFonts w:ascii="Arial" w:hAnsi="Arial" w:cs="Arial"/>
          <w:sz w:val="28"/>
          <w:szCs w:val="28"/>
        </w:rPr>
        <w:t>, включенных в план финансового обеспечения ПМ: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приказ о проведении мероприятия (об обучении, о создании комиссии по проведению СОУТ и т.д.);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договор (контракт) об оказании услуг;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 уведомление о проведении мероприятия (при наличии);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расчет (счет) с полным описанием стоимости услуг за единицу</w:t>
      </w:r>
      <w:r w:rsidR="00723A7E">
        <w:rPr>
          <w:rFonts w:ascii="Arial" w:hAnsi="Arial" w:cs="Arial"/>
          <w:sz w:val="28"/>
          <w:szCs w:val="28"/>
        </w:rPr>
        <w:t>;</w:t>
      </w:r>
    </w:p>
    <w:p w:rsidR="009E67E0" w:rsidRDefault="002D08C5" w:rsidP="007D36BF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список подлежащих обязательному медицинскому осмотру</w:t>
      </w:r>
      <w:r w:rsidR="007D36BF">
        <w:rPr>
          <w:rFonts w:ascii="Arial" w:hAnsi="Arial" w:cs="Arial"/>
          <w:sz w:val="28"/>
          <w:szCs w:val="28"/>
        </w:rPr>
        <w:t>;</w:t>
      </w:r>
    </w:p>
    <w:p w:rsidR="00AD3A45" w:rsidRDefault="00AD3A45" w:rsidP="007D36BF">
      <w:pPr>
        <w:pStyle w:val="a3"/>
        <w:spacing w:line="276" w:lineRule="auto"/>
        <w:ind w:left="0" w:firstLine="709"/>
        <w:jc w:val="right"/>
        <w:rPr>
          <w:rFonts w:ascii="Arial" w:hAnsi="Arial" w:cs="Arial"/>
          <w:i/>
          <w:sz w:val="24"/>
          <w:szCs w:val="24"/>
        </w:rPr>
      </w:pPr>
    </w:p>
    <w:p w:rsidR="002D08C5" w:rsidRDefault="002D08C5" w:rsidP="007D36BF">
      <w:pPr>
        <w:pStyle w:val="a3"/>
        <w:spacing w:line="276" w:lineRule="auto"/>
        <w:ind w:left="0" w:firstLine="709"/>
        <w:jc w:val="right"/>
        <w:rPr>
          <w:rFonts w:ascii="Arial" w:hAnsi="Arial" w:cs="Arial"/>
          <w:i/>
          <w:sz w:val="24"/>
          <w:szCs w:val="24"/>
        </w:rPr>
      </w:pPr>
      <w:r w:rsidRPr="002D08C5">
        <w:rPr>
          <w:rFonts w:ascii="Arial" w:hAnsi="Arial" w:cs="Arial"/>
          <w:i/>
          <w:sz w:val="24"/>
          <w:szCs w:val="24"/>
        </w:rPr>
        <w:t xml:space="preserve">скачать </w:t>
      </w:r>
      <w:r w:rsidR="005F5501">
        <w:rPr>
          <w:rFonts w:ascii="Arial" w:hAnsi="Arial" w:cs="Arial"/>
          <w:i/>
          <w:sz w:val="24"/>
          <w:szCs w:val="24"/>
        </w:rPr>
        <w:t>С</w:t>
      </w:r>
      <w:r w:rsidRPr="002D08C5">
        <w:rPr>
          <w:rFonts w:ascii="Arial" w:hAnsi="Arial" w:cs="Arial"/>
          <w:i/>
          <w:sz w:val="24"/>
          <w:szCs w:val="24"/>
        </w:rPr>
        <w:t>писок работников, подлежащих МО</w:t>
      </w:r>
    </w:p>
    <w:p w:rsidR="00AD3A45" w:rsidRDefault="00AD3A45" w:rsidP="007D36BF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7D36BF" w:rsidRDefault="007D36BF" w:rsidP="007D36BF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7D36BF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>с</w:t>
      </w:r>
      <w:r w:rsidRPr="007D36BF">
        <w:rPr>
          <w:rFonts w:ascii="Arial" w:hAnsi="Arial" w:cs="Arial"/>
          <w:sz w:val="28"/>
          <w:szCs w:val="28"/>
        </w:rPr>
        <w:t>писок работников</w:t>
      </w:r>
      <w:r>
        <w:rPr>
          <w:rFonts w:ascii="Arial" w:hAnsi="Arial" w:cs="Arial"/>
          <w:sz w:val="28"/>
          <w:szCs w:val="28"/>
        </w:rPr>
        <w:t>,</w:t>
      </w:r>
      <w:r w:rsidRPr="007D36BF">
        <w:rPr>
          <w:rFonts w:ascii="Arial" w:hAnsi="Arial" w:cs="Arial"/>
          <w:sz w:val="28"/>
          <w:szCs w:val="28"/>
        </w:rPr>
        <w:t xml:space="preserve"> направляемых на СКЛ </w:t>
      </w:r>
      <w:proofErr w:type="spellStart"/>
      <w:r w:rsidRPr="007D36BF">
        <w:rPr>
          <w:rFonts w:ascii="Arial" w:hAnsi="Arial" w:cs="Arial"/>
          <w:sz w:val="28"/>
          <w:szCs w:val="28"/>
        </w:rPr>
        <w:t>предпенсионеров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D3A45" w:rsidRDefault="00AD3A45" w:rsidP="007D36BF">
      <w:pPr>
        <w:pStyle w:val="a3"/>
        <w:spacing w:line="276" w:lineRule="auto"/>
        <w:ind w:left="0" w:firstLine="709"/>
        <w:jc w:val="right"/>
        <w:rPr>
          <w:rFonts w:ascii="Arial" w:hAnsi="Arial" w:cs="Arial"/>
          <w:i/>
          <w:sz w:val="24"/>
          <w:szCs w:val="24"/>
        </w:rPr>
      </w:pPr>
    </w:p>
    <w:p w:rsidR="002D08C5" w:rsidRDefault="007D36BF" w:rsidP="007D36BF">
      <w:pPr>
        <w:pStyle w:val="a3"/>
        <w:spacing w:line="276" w:lineRule="auto"/>
        <w:ind w:left="0" w:firstLine="709"/>
        <w:jc w:val="right"/>
        <w:rPr>
          <w:rFonts w:ascii="Arial" w:hAnsi="Arial" w:cs="Arial"/>
          <w:i/>
          <w:sz w:val="24"/>
          <w:szCs w:val="24"/>
        </w:rPr>
      </w:pPr>
      <w:r w:rsidRPr="002D08C5">
        <w:rPr>
          <w:rFonts w:ascii="Arial" w:hAnsi="Arial" w:cs="Arial"/>
          <w:i/>
          <w:sz w:val="24"/>
          <w:szCs w:val="24"/>
        </w:rPr>
        <w:t>скачать</w:t>
      </w:r>
      <w:r w:rsidRPr="007D36BF">
        <w:rPr>
          <w:rFonts w:ascii="Arial" w:hAnsi="Arial" w:cs="Arial"/>
          <w:sz w:val="28"/>
          <w:szCs w:val="28"/>
        </w:rPr>
        <w:t xml:space="preserve"> </w:t>
      </w:r>
      <w:r w:rsidRPr="007D36BF">
        <w:rPr>
          <w:rFonts w:ascii="Arial" w:hAnsi="Arial" w:cs="Arial"/>
          <w:i/>
          <w:sz w:val="24"/>
          <w:szCs w:val="24"/>
        </w:rPr>
        <w:t>Список работников, направляемых на СКЛ</w:t>
      </w:r>
    </w:p>
    <w:p w:rsidR="007D36BF" w:rsidRPr="007D36BF" w:rsidRDefault="007D36BF" w:rsidP="007D36BF">
      <w:pPr>
        <w:pStyle w:val="a3"/>
        <w:ind w:left="0" w:firstLine="709"/>
        <w:jc w:val="right"/>
        <w:rPr>
          <w:rFonts w:ascii="Arial" w:hAnsi="Arial" w:cs="Arial"/>
          <w:i/>
          <w:sz w:val="24"/>
          <w:szCs w:val="24"/>
        </w:rPr>
      </w:pP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Все копии должны быть </w:t>
      </w:r>
      <w:r>
        <w:rPr>
          <w:rFonts w:ascii="Arial" w:hAnsi="Arial" w:cs="Arial"/>
          <w:b/>
          <w:sz w:val="28"/>
          <w:szCs w:val="28"/>
          <w:u w:val="single"/>
        </w:rPr>
        <w:t>заверены синей круглой печатью с надписью «копия верна»!</w:t>
      </w:r>
    </w:p>
    <w:p w:rsidR="00AD3A45" w:rsidRDefault="00AD3A45" w:rsidP="009E67E0">
      <w:pPr>
        <w:pStyle w:val="a3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Комплект документов необходимо предоставить в Отделени</w:t>
      </w:r>
      <w:r w:rsidR="002D08C5">
        <w:rPr>
          <w:rFonts w:ascii="Arial" w:hAnsi="Arial" w:cs="Arial"/>
          <w:b/>
          <w:sz w:val="28"/>
          <w:szCs w:val="28"/>
        </w:rPr>
        <w:t>е</w:t>
      </w:r>
      <w:r>
        <w:rPr>
          <w:rFonts w:ascii="Arial" w:hAnsi="Arial" w:cs="Arial"/>
          <w:b/>
          <w:sz w:val="28"/>
          <w:szCs w:val="28"/>
        </w:rPr>
        <w:t xml:space="preserve"> Фонда по адресу: г. Якутск, ул. Октябрьская, д.15, каб. 101 и 108 </w:t>
      </w:r>
      <w:r>
        <w:rPr>
          <w:rFonts w:ascii="Arial" w:hAnsi="Arial" w:cs="Arial"/>
          <w:b/>
          <w:color w:val="FF0000"/>
          <w:sz w:val="28"/>
          <w:szCs w:val="28"/>
        </w:rPr>
        <w:t>до 01 августа текущего года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:rsidR="009E67E0" w:rsidRDefault="009E67E0" w:rsidP="009E67E0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Отчет необходимо предоставить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не позднее 15 </w:t>
      </w:r>
      <w:r w:rsidR="002D08C5">
        <w:rPr>
          <w:rFonts w:ascii="Arial" w:hAnsi="Arial" w:cs="Arial"/>
          <w:b/>
          <w:color w:val="FF0000"/>
          <w:sz w:val="28"/>
          <w:szCs w:val="28"/>
          <w:u w:val="single"/>
        </w:rPr>
        <w:t>дека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бря текущего года!</w:t>
      </w:r>
      <w:r w:rsidR="00723A7E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723A7E" w:rsidRPr="00723A7E">
        <w:rPr>
          <w:rFonts w:ascii="Arial" w:hAnsi="Arial" w:cs="Arial"/>
          <w:b/>
          <w:color w:val="FF0000"/>
          <w:sz w:val="28"/>
          <w:szCs w:val="28"/>
          <w:u w:val="single"/>
        </w:rPr>
        <w:t>В</w:t>
      </w:r>
      <w:r w:rsidR="002D08C5" w:rsidRPr="00723A7E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носить </w:t>
      </w:r>
      <w:r w:rsidR="00723A7E" w:rsidRPr="00723A7E">
        <w:rPr>
          <w:rFonts w:ascii="Arial" w:hAnsi="Arial" w:cs="Arial"/>
          <w:b/>
          <w:color w:val="FF0000"/>
          <w:sz w:val="28"/>
          <w:szCs w:val="28"/>
          <w:u w:val="single"/>
        </w:rPr>
        <w:t>изменения</w:t>
      </w:r>
      <w:r w:rsidR="002D08C5" w:rsidRPr="00723A7E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только 10 ноября</w:t>
      </w:r>
      <w:r w:rsidR="00723A7E" w:rsidRPr="00723A7E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текущего</w:t>
      </w:r>
      <w:r w:rsidR="00723A7E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года!</w:t>
      </w:r>
      <w:r w:rsidR="002D08C5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</w:p>
    <w:p w:rsidR="009E67E0" w:rsidRDefault="009E67E0" w:rsidP="009E67E0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</w:p>
    <w:p w:rsidR="009E67E0" w:rsidRDefault="009E67E0" w:rsidP="009E67E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Перечень документов для представления отчета: </w:t>
      </w:r>
    </w:p>
    <w:p w:rsidR="009E67E0" w:rsidRDefault="009E67E0" w:rsidP="00AD3A45">
      <w:pPr>
        <w:pStyle w:val="a3"/>
        <w:numPr>
          <w:ilvl w:val="0"/>
          <w:numId w:val="4"/>
        </w:numPr>
        <w:tabs>
          <w:tab w:val="left" w:pos="1134"/>
        </w:tabs>
        <w:spacing w:before="240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Заявление о возмещении произведенных расходов на предупредительные меры.</w:t>
      </w:r>
    </w:p>
    <w:p w:rsidR="009E67E0" w:rsidRPr="00723A7E" w:rsidRDefault="009E67E0" w:rsidP="00AD3A45">
      <w:pPr>
        <w:pStyle w:val="a3"/>
        <w:tabs>
          <w:tab w:val="left" w:pos="1134"/>
        </w:tabs>
        <w:ind w:left="709"/>
        <w:jc w:val="right"/>
        <w:rPr>
          <w:rFonts w:ascii="Arial" w:hAnsi="Arial" w:cs="Arial"/>
          <w:i/>
          <w:sz w:val="24"/>
          <w:szCs w:val="24"/>
        </w:rPr>
      </w:pPr>
      <w:r w:rsidRPr="00723A7E">
        <w:rPr>
          <w:rFonts w:ascii="Arial" w:hAnsi="Arial" w:cs="Arial"/>
          <w:i/>
          <w:sz w:val="24"/>
          <w:szCs w:val="24"/>
        </w:rPr>
        <w:t>скачать бланк Заявления</w:t>
      </w:r>
    </w:p>
    <w:p w:rsidR="009E67E0" w:rsidRDefault="009E67E0" w:rsidP="00AD3A4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Отчет о произведенных расходах на финансовое обеспечение предупредительных мер </w:t>
      </w:r>
    </w:p>
    <w:p w:rsidR="009E67E0" w:rsidRDefault="009E67E0" w:rsidP="00AD3A45">
      <w:pPr>
        <w:pStyle w:val="a3"/>
        <w:tabs>
          <w:tab w:val="left" w:pos="1134"/>
        </w:tabs>
        <w:ind w:left="709"/>
        <w:jc w:val="right"/>
        <w:rPr>
          <w:rFonts w:ascii="Arial" w:hAnsi="Arial" w:cs="Arial"/>
          <w:i/>
          <w:sz w:val="24"/>
          <w:szCs w:val="24"/>
        </w:rPr>
      </w:pPr>
      <w:r w:rsidRPr="00723A7E">
        <w:rPr>
          <w:rFonts w:ascii="Arial" w:hAnsi="Arial" w:cs="Arial"/>
          <w:i/>
          <w:sz w:val="24"/>
          <w:szCs w:val="24"/>
        </w:rPr>
        <w:t>скачать бланк Отчета</w:t>
      </w:r>
    </w:p>
    <w:p w:rsidR="009E67E0" w:rsidRDefault="009E67E0" w:rsidP="00AD3A4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Приложить первичные бухгалтерские документы: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акт выполненных работ;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отчет проведения СОУТ;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сводная ведомость;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платежное поручение;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копия удостоверения об обучении;</w:t>
      </w:r>
    </w:p>
    <w:p w:rsidR="009E67E0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- копия приказа об обучении специалиста </w:t>
      </w:r>
      <w:r>
        <w:rPr>
          <w:rFonts w:ascii="Arial" w:hAnsi="Arial" w:cs="Arial"/>
          <w:sz w:val="28"/>
          <w:szCs w:val="28"/>
          <w:u w:val="single"/>
        </w:rPr>
        <w:t>с отрывом от производства;</w:t>
      </w:r>
    </w:p>
    <w:p w:rsidR="00723A7E" w:rsidRDefault="009E67E0" w:rsidP="009E67E0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723A7E">
        <w:rPr>
          <w:rFonts w:ascii="Arial" w:hAnsi="Arial" w:cs="Arial"/>
          <w:sz w:val="28"/>
          <w:szCs w:val="28"/>
        </w:rPr>
        <w:t>реестр прошедших медицинский осмотр.</w:t>
      </w:r>
    </w:p>
    <w:p w:rsidR="00563558" w:rsidRDefault="00723A7E" w:rsidP="00723A7E">
      <w:pPr>
        <w:pStyle w:val="a3"/>
        <w:ind w:left="0" w:firstLine="709"/>
        <w:jc w:val="right"/>
        <w:rPr>
          <w:rFonts w:ascii="Arial" w:hAnsi="Arial" w:cs="Arial"/>
          <w:i/>
          <w:sz w:val="24"/>
          <w:szCs w:val="24"/>
        </w:rPr>
      </w:pPr>
      <w:r w:rsidRPr="00723A7E">
        <w:rPr>
          <w:rFonts w:ascii="Arial" w:hAnsi="Arial" w:cs="Arial"/>
          <w:i/>
          <w:sz w:val="24"/>
          <w:szCs w:val="24"/>
        </w:rPr>
        <w:t>скачать реестр прошедших МО</w:t>
      </w:r>
    </w:p>
    <w:p w:rsidR="007D36BF" w:rsidRPr="007D36BF" w:rsidRDefault="007D36BF" w:rsidP="007D36BF">
      <w:pPr>
        <w:pStyle w:val="a3"/>
        <w:ind w:left="0" w:firstLine="709"/>
        <w:jc w:val="both"/>
        <w:rPr>
          <w:rFonts w:ascii="Arial" w:hAnsi="Arial" w:cs="Arial"/>
          <w:sz w:val="28"/>
          <w:szCs w:val="28"/>
        </w:rPr>
      </w:pPr>
      <w:r w:rsidRPr="007D36BF">
        <w:rPr>
          <w:rFonts w:ascii="Arial" w:hAnsi="Arial" w:cs="Arial"/>
          <w:sz w:val="28"/>
          <w:szCs w:val="28"/>
        </w:rPr>
        <w:t xml:space="preserve">- реестр, прошедших СКЛ </w:t>
      </w:r>
      <w:proofErr w:type="spellStart"/>
      <w:r w:rsidRPr="007D36BF">
        <w:rPr>
          <w:rFonts w:ascii="Arial" w:hAnsi="Arial" w:cs="Arial"/>
          <w:sz w:val="28"/>
          <w:szCs w:val="28"/>
        </w:rPr>
        <w:t>предпенсионеров</w:t>
      </w:r>
      <w:proofErr w:type="spellEnd"/>
    </w:p>
    <w:p w:rsidR="00AD3A45" w:rsidRDefault="00AD3A45" w:rsidP="007D36BF">
      <w:pPr>
        <w:pStyle w:val="a3"/>
        <w:ind w:left="0" w:firstLine="709"/>
        <w:jc w:val="right"/>
        <w:rPr>
          <w:rFonts w:ascii="Arial" w:hAnsi="Arial" w:cs="Arial"/>
          <w:i/>
          <w:sz w:val="24"/>
          <w:szCs w:val="24"/>
        </w:rPr>
      </w:pPr>
    </w:p>
    <w:p w:rsidR="007D36BF" w:rsidRPr="007D36BF" w:rsidRDefault="007D36BF" w:rsidP="007D36BF">
      <w:pPr>
        <w:pStyle w:val="a3"/>
        <w:ind w:left="0" w:firstLine="709"/>
        <w:jc w:val="right"/>
        <w:rPr>
          <w:rFonts w:ascii="Arial" w:hAnsi="Arial" w:cs="Arial"/>
          <w:i/>
          <w:sz w:val="24"/>
          <w:szCs w:val="24"/>
        </w:rPr>
      </w:pPr>
      <w:r w:rsidRPr="007D36BF">
        <w:rPr>
          <w:rFonts w:ascii="Arial" w:hAnsi="Arial" w:cs="Arial"/>
          <w:i/>
          <w:sz w:val="24"/>
          <w:szCs w:val="24"/>
        </w:rPr>
        <w:t xml:space="preserve">скачать реестр, прошедших СКЛ </w:t>
      </w:r>
      <w:proofErr w:type="spellStart"/>
      <w:r w:rsidRPr="007D36BF">
        <w:rPr>
          <w:rFonts w:ascii="Arial" w:hAnsi="Arial" w:cs="Arial"/>
          <w:i/>
          <w:sz w:val="24"/>
          <w:szCs w:val="24"/>
        </w:rPr>
        <w:t>предпенсионеров</w:t>
      </w:r>
      <w:proofErr w:type="spellEnd"/>
    </w:p>
    <w:p w:rsidR="00197052" w:rsidRDefault="00197052" w:rsidP="00197052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D36BF" w:rsidRPr="00197052" w:rsidRDefault="00197052" w:rsidP="0019705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1238A6">
        <w:rPr>
          <w:rFonts w:ascii="Arial" w:hAnsi="Arial" w:cs="Arial"/>
          <w:b/>
          <w:color w:val="FF0000"/>
          <w:sz w:val="24"/>
          <w:szCs w:val="24"/>
        </w:rPr>
        <w:t>!</w:t>
      </w:r>
      <w:r w:rsidRPr="00197052">
        <w:rPr>
          <w:rFonts w:ascii="Arial" w:hAnsi="Arial" w:cs="Arial"/>
          <w:sz w:val="24"/>
          <w:szCs w:val="24"/>
        </w:rPr>
        <w:t xml:space="preserve"> Нецелевое использование выделенных ассигнований на финансовое обеспечение предупредительных мер не допускается и влечет за собой ответственно</w:t>
      </w:r>
      <w:bookmarkStart w:id="0" w:name="_GoBack"/>
      <w:bookmarkEnd w:id="0"/>
      <w:r w:rsidRPr="00197052">
        <w:rPr>
          <w:rFonts w:ascii="Arial" w:hAnsi="Arial" w:cs="Arial"/>
          <w:sz w:val="24"/>
          <w:szCs w:val="24"/>
        </w:rPr>
        <w:t>сть в соответствии с законодательством Российской Федерации.</w:t>
      </w:r>
    </w:p>
    <w:sectPr w:rsidR="007D36BF" w:rsidRPr="00197052" w:rsidSect="001970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3105E"/>
    <w:multiLevelType w:val="hybridMultilevel"/>
    <w:tmpl w:val="511AA1BE"/>
    <w:lvl w:ilvl="0" w:tplc="3984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33142F"/>
    <w:multiLevelType w:val="hybridMultilevel"/>
    <w:tmpl w:val="03E4BFAC"/>
    <w:lvl w:ilvl="0" w:tplc="099AB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BE"/>
    <w:rsid w:val="001238A6"/>
    <w:rsid w:val="00197052"/>
    <w:rsid w:val="00240D0B"/>
    <w:rsid w:val="002D08C5"/>
    <w:rsid w:val="005F5501"/>
    <w:rsid w:val="006029BE"/>
    <w:rsid w:val="006572AE"/>
    <w:rsid w:val="00723A7E"/>
    <w:rsid w:val="007D36BF"/>
    <w:rsid w:val="009E67E0"/>
    <w:rsid w:val="00AD3A45"/>
    <w:rsid w:val="00E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C90A"/>
  <w15:chartTrackingRefBased/>
  <w15:docId w15:val="{98B51C7C-BA61-45F7-BB21-D10E907C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7E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8</cp:revision>
  <dcterms:created xsi:type="dcterms:W3CDTF">2023-06-14T04:03:00Z</dcterms:created>
  <dcterms:modified xsi:type="dcterms:W3CDTF">2023-06-20T06:36:00Z</dcterms:modified>
</cp:coreProperties>
</file>