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6D" w:rsidRPr="00D7678C" w:rsidRDefault="00941D6D" w:rsidP="00941D6D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D7678C">
        <w:rPr>
          <w:rStyle w:val="a4"/>
          <w:rFonts w:ascii="Arial" w:hAnsi="Arial" w:cs="Arial"/>
          <w:sz w:val="28"/>
          <w:szCs w:val="28"/>
          <w:shd w:val="clear" w:color="auto" w:fill="FFFFFF"/>
        </w:rPr>
        <w:t>Работа в условиях низких температур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Зимой отрицательные температуры могут приводить к ухудшению условий</w:t>
      </w:r>
      <w:r>
        <w:rPr>
          <w:rFonts w:ascii="Arial" w:hAnsi="Arial" w:cs="Arial"/>
          <w:sz w:val="28"/>
          <w:szCs w:val="28"/>
        </w:rPr>
        <w:t xml:space="preserve"> </w:t>
      </w:r>
      <w:r w:rsidRPr="00D7678C">
        <w:rPr>
          <w:rFonts w:ascii="Arial" w:hAnsi="Arial" w:cs="Arial"/>
          <w:sz w:val="28"/>
          <w:szCs w:val="28"/>
        </w:rPr>
        <w:t>труда, работающих на открытой местности, в производственных и общественных помещениях.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 xml:space="preserve">Работникам следует помнить, что их права должны неукоснительно соблюдаться работодателем. Работодатель должен обеспечивать своим работникам безопасные условия труда, в </w:t>
      </w:r>
      <w:proofErr w:type="spellStart"/>
      <w:r w:rsidRPr="00D7678C">
        <w:rPr>
          <w:rFonts w:ascii="Arial" w:hAnsi="Arial" w:cs="Arial"/>
          <w:sz w:val="28"/>
          <w:szCs w:val="28"/>
        </w:rPr>
        <w:t>т.ч</w:t>
      </w:r>
      <w:proofErr w:type="spellEnd"/>
      <w:r w:rsidRPr="00D7678C">
        <w:rPr>
          <w:rFonts w:ascii="Arial" w:hAnsi="Arial" w:cs="Arial"/>
          <w:sz w:val="28"/>
          <w:szCs w:val="28"/>
        </w:rPr>
        <w:t>. в части соответствия микроклимата, в частности температуры окружающей среды при осуществлении работ, ТК РФ (</w:t>
      </w:r>
      <w:r w:rsidRPr="00D7678C">
        <w:rPr>
          <w:rFonts w:ascii="Arial" w:hAnsi="Arial" w:cs="Arial"/>
          <w:sz w:val="28"/>
          <w:szCs w:val="28"/>
          <w:shd w:val="clear" w:color="auto" w:fill="FFFFFF"/>
        </w:rPr>
        <w:t>Статья 214 «О</w:t>
      </w:r>
      <w:r w:rsidRPr="00D7678C">
        <w:rPr>
          <w:rStyle w:val="a4"/>
          <w:rFonts w:ascii="Arial" w:hAnsi="Arial" w:cs="Arial"/>
          <w:sz w:val="28"/>
          <w:szCs w:val="28"/>
          <w:shd w:val="clear" w:color="auto" w:fill="FFFFFF"/>
        </w:rPr>
        <w:t>бязанности работодателя в области охраны труда»</w:t>
      </w:r>
      <w:r w:rsidRPr="00D7678C">
        <w:rPr>
          <w:rFonts w:ascii="Arial" w:hAnsi="Arial" w:cs="Arial"/>
          <w:sz w:val="28"/>
          <w:szCs w:val="28"/>
          <w:shd w:val="clear" w:color="auto" w:fill="FFFFFF"/>
        </w:rPr>
        <w:t>).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Условия труда в санитарном законодательстве предусмотрены стать</w:t>
      </w:r>
      <w:r>
        <w:rPr>
          <w:rFonts w:ascii="Arial" w:hAnsi="Arial" w:cs="Arial"/>
          <w:sz w:val="28"/>
          <w:szCs w:val="28"/>
        </w:rPr>
        <w:t>ей</w:t>
      </w:r>
      <w:r w:rsidRPr="00D7678C">
        <w:rPr>
          <w:rFonts w:ascii="Arial" w:hAnsi="Arial" w:cs="Arial"/>
          <w:sz w:val="28"/>
          <w:szCs w:val="28"/>
        </w:rPr>
        <w:t xml:space="preserve"> 25 Федерального закона от 30.03.1999 N 52-ФЗ </w:t>
      </w:r>
      <w:r>
        <w:rPr>
          <w:rFonts w:ascii="Arial" w:hAnsi="Arial" w:cs="Arial"/>
          <w:sz w:val="28"/>
          <w:szCs w:val="28"/>
        </w:rPr>
        <w:t>«</w:t>
      </w:r>
      <w:r w:rsidRPr="00D7678C">
        <w:rPr>
          <w:rFonts w:ascii="Arial" w:hAnsi="Arial" w:cs="Arial"/>
          <w:sz w:val="28"/>
          <w:szCs w:val="28"/>
        </w:rPr>
        <w:t>О санитарно-эпидемиологическом благополучии населения</w:t>
      </w:r>
      <w:r>
        <w:rPr>
          <w:rFonts w:ascii="Arial" w:hAnsi="Arial" w:cs="Arial"/>
          <w:sz w:val="28"/>
          <w:szCs w:val="28"/>
        </w:rPr>
        <w:t>»</w:t>
      </w:r>
      <w:r w:rsidRPr="00D7678C">
        <w:rPr>
          <w:rFonts w:ascii="Arial" w:hAnsi="Arial" w:cs="Arial"/>
          <w:sz w:val="28"/>
          <w:szCs w:val="28"/>
        </w:rPr>
        <w:t>, температура как в зимний период так и в летний регламентируется санитарно-гигиеническими нормами установленными СанПиН 1.2.3685-21 </w:t>
      </w:r>
      <w:r>
        <w:rPr>
          <w:rFonts w:ascii="Arial" w:hAnsi="Arial" w:cs="Arial"/>
          <w:sz w:val="28"/>
          <w:szCs w:val="28"/>
        </w:rPr>
        <w:t>«</w:t>
      </w:r>
      <w:r w:rsidRPr="00D7678C">
        <w:rPr>
          <w:rFonts w:ascii="Arial" w:hAnsi="Arial" w:cs="Arial"/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>
        <w:rPr>
          <w:rFonts w:ascii="Arial" w:hAnsi="Arial" w:cs="Arial"/>
          <w:sz w:val="28"/>
          <w:szCs w:val="28"/>
        </w:rPr>
        <w:t>»</w:t>
      </w:r>
      <w:r w:rsidRPr="00D7678C">
        <w:rPr>
          <w:rFonts w:ascii="Arial" w:hAnsi="Arial" w:cs="Arial"/>
          <w:sz w:val="28"/>
          <w:szCs w:val="28"/>
        </w:rPr>
        <w:t>, а также ст. 212 Трудового Кодекса  РФ от 30.12.2001 № 197-ФЗ (ред. от 30.04.2021).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Указанные выше государственные нормативные требования охраны труда устанавливают правила, процедуры, критерии и нормативы, направленные на сохранение жизни и здоровья работников в процессе трудовой деятельности.  Обязанности по обеспечению безопасных условий и охраны труда возлагаются на работодателя.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Санитарными правилами регламентируются оптимальные температуры при осуществлении работ таб.5.1, таб.5.2 </w:t>
      </w:r>
      <w:r w:rsidRPr="00957BA6">
        <w:rPr>
          <w:rFonts w:ascii="Arial" w:hAnsi="Arial" w:cs="Arial"/>
          <w:sz w:val="28"/>
          <w:szCs w:val="28"/>
        </w:rPr>
        <w:t>СанПиН</w:t>
      </w:r>
      <w:r>
        <w:rPr>
          <w:rFonts w:ascii="Arial" w:hAnsi="Arial" w:cs="Arial"/>
          <w:sz w:val="28"/>
          <w:szCs w:val="28"/>
        </w:rPr>
        <w:t xml:space="preserve"> </w:t>
      </w:r>
      <w:r w:rsidRPr="00957BA6">
        <w:rPr>
          <w:rFonts w:ascii="Arial" w:hAnsi="Arial" w:cs="Arial"/>
          <w:sz w:val="28"/>
          <w:szCs w:val="28"/>
        </w:rPr>
        <w:t>1.2.3685-21</w:t>
      </w:r>
      <w:r w:rsidRPr="00D7678C">
        <w:rPr>
          <w:rFonts w:ascii="Arial" w:hAnsi="Arial" w:cs="Arial"/>
          <w:sz w:val="28"/>
          <w:szCs w:val="28"/>
        </w:rPr>
        <w:t> в зависимости от категории энерготрат при выполнении работ: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Категории работ по уровню энерготрат организма</w:t>
      </w:r>
    </w:p>
    <w:p w:rsidR="00941D6D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 xml:space="preserve">Таблица 5.1 </w:t>
      </w:r>
    </w:p>
    <w:tbl>
      <w:tblPr>
        <w:tblW w:w="9629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1696"/>
        <w:gridCol w:w="6429"/>
      </w:tblGrid>
      <w:tr w:rsidR="00941D6D" w:rsidRPr="00D7678C" w:rsidTr="00D16E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Категории работ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Энерготраты, Вт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196" w:right="282"/>
              <w:jc w:val="both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 xml:space="preserve">Характер работ, примеры видов работ и профессий </w:t>
            </w:r>
          </w:p>
        </w:tc>
      </w:tr>
      <w:tr w:rsidR="00941D6D" w:rsidRPr="00D7678C" w:rsidTr="00D16E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2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196" w:right="282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3</w:t>
            </w:r>
          </w:p>
        </w:tc>
      </w:tr>
      <w:tr w:rsidR="00941D6D" w:rsidRPr="00D7678C" w:rsidTr="00D16E3D">
        <w:trPr>
          <w:trHeight w:val="4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D7678C">
              <w:rPr>
                <w:rFonts w:ascii="Arial" w:hAnsi="Arial" w:cs="Arial"/>
              </w:rPr>
              <w:t>Iа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до 139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55" w:right="132"/>
              <w:jc w:val="both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 xml:space="preserve">Ряд профессий на предприятиях точного </w:t>
            </w:r>
            <w:proofErr w:type="spellStart"/>
            <w:r w:rsidRPr="00D7678C">
              <w:rPr>
                <w:rFonts w:ascii="Arial" w:hAnsi="Arial" w:cs="Arial"/>
              </w:rPr>
              <w:t>приборо</w:t>
            </w:r>
            <w:proofErr w:type="spellEnd"/>
            <w:r w:rsidRPr="00D7678C">
              <w:rPr>
                <w:rFonts w:ascii="Arial" w:hAnsi="Arial" w:cs="Arial"/>
              </w:rPr>
              <w:t xml:space="preserve">- и машиностроения, на часовом, швейном производствах, в сфере управления </w:t>
            </w:r>
          </w:p>
        </w:tc>
      </w:tr>
      <w:tr w:rsidR="00941D6D" w:rsidRPr="00D7678C" w:rsidTr="00D16E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D7678C">
              <w:rPr>
                <w:rFonts w:ascii="Arial" w:hAnsi="Arial" w:cs="Arial"/>
              </w:rPr>
              <w:t>Iб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140 - 174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55" w:right="132"/>
              <w:jc w:val="both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 xml:space="preserve">Работы, производимые сидя, стоя или связанные с ходьбой и сопровождающиеся физическим напряжением </w:t>
            </w:r>
          </w:p>
        </w:tc>
      </w:tr>
      <w:tr w:rsidR="00941D6D" w:rsidRPr="00D7678C" w:rsidTr="00D16E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D7678C">
              <w:rPr>
                <w:rFonts w:ascii="Arial" w:hAnsi="Arial" w:cs="Arial"/>
              </w:rPr>
              <w:lastRenderedPageBreak/>
              <w:t>IIа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175 - 232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55" w:right="132"/>
              <w:jc w:val="both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 xml:space="preserve">Работы, связанные с постоянной ходьбой, перемещением мелких (до 1 кг) изделий или предметов в положении стоя или сидя и требующие определенного физического напряжения </w:t>
            </w:r>
          </w:p>
        </w:tc>
      </w:tr>
      <w:tr w:rsidR="00941D6D" w:rsidRPr="00D7678C" w:rsidTr="00D16E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D7678C">
              <w:rPr>
                <w:rFonts w:ascii="Arial" w:hAnsi="Arial" w:cs="Arial"/>
              </w:rPr>
              <w:t>IIб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233 - 290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55" w:right="132"/>
              <w:jc w:val="both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 xml:space="preserve">Работы, связанные с ходьбой, перемещением и переноской тяжестей до 10 кг и сопровождающиеся умеренным физическим напряжением </w:t>
            </w:r>
          </w:p>
        </w:tc>
      </w:tr>
      <w:tr w:rsidR="00941D6D" w:rsidRPr="00D7678C" w:rsidTr="00D16E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D7678C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>более 290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D7678C" w:rsidRDefault="00941D6D" w:rsidP="00D16E3D">
            <w:pPr>
              <w:spacing w:line="276" w:lineRule="auto"/>
              <w:ind w:left="55" w:right="132"/>
              <w:jc w:val="both"/>
              <w:rPr>
                <w:rFonts w:ascii="Arial" w:hAnsi="Arial" w:cs="Arial"/>
              </w:rPr>
            </w:pPr>
            <w:r w:rsidRPr="00D7678C">
              <w:rPr>
                <w:rFonts w:ascii="Arial" w:hAnsi="Arial" w:cs="Arial"/>
              </w:rPr>
              <w:t xml:space="preserve">Работы, связанные с постоянными передвижениями, перемещением и переноской значительных (свыше 10 кг) тяжестей и требующие больших физических усилий </w:t>
            </w:r>
          </w:p>
        </w:tc>
      </w:tr>
    </w:tbl>
    <w:p w:rsidR="00941D6D" w:rsidRPr="00D7678C" w:rsidRDefault="00941D6D" w:rsidP="00941D6D">
      <w:pPr>
        <w:spacing w:before="24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Так, к категории 1а (сидячая работа) относятся управленцы, офисные работники, рабочие швейного и часового производства. Для них оптимальная температура в холодное время года в помещении должна быть в пределах от +22 °С до +24 °С.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Следующая категория — 1б — это люди, которые весь день проводят на ногах, например, продавцы. Они должны работать при температуре не ниже +21...+23 °С.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К категории 2а относятся работники, большую часть дня находящиеся в движении. Это, например, экскурсоводы или сотрудники уборочных цехов на машиностроительных предприятиях. Для них, согласно СанПиН, оптимальная температура варьируется в пределах +19...+21 °С.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Слесари, сварщики и другие сотрудники, выполняющие работу, связанную с ходьбой и переносом тяжестей до 10 кг, относятся к категории 2б. Для них температура в помещении должна быть не ниже +17...+19 °С.</w:t>
      </w:r>
    </w:p>
    <w:p w:rsidR="00941D6D" w:rsidRPr="00D7678C" w:rsidRDefault="00941D6D" w:rsidP="00941D6D">
      <w:pPr>
        <w:spacing w:before="12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И наконец, последняя категория — 3 — предполагает тяжелый физический труд, например, в производственных цехах. К этой же категории относятся и грузчики, которые переносят мебель и технику тяжелее 10 кг. Для них оптимальная температура, согласно СанПиН, — +16...+18 °С.</w:t>
      </w:r>
    </w:p>
    <w:p w:rsidR="00941D6D" w:rsidRPr="00D7678C" w:rsidRDefault="00941D6D" w:rsidP="00941D6D">
      <w:pPr>
        <w:spacing w:before="240"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Допустимые величины параметров микроклимата на рабочих</w:t>
      </w:r>
      <w:r>
        <w:rPr>
          <w:rFonts w:ascii="Arial" w:hAnsi="Arial" w:cs="Arial"/>
          <w:sz w:val="28"/>
          <w:szCs w:val="28"/>
        </w:rPr>
        <w:t xml:space="preserve"> </w:t>
      </w:r>
      <w:r w:rsidRPr="00D7678C">
        <w:rPr>
          <w:rFonts w:ascii="Arial" w:hAnsi="Arial" w:cs="Arial"/>
          <w:sz w:val="28"/>
          <w:szCs w:val="28"/>
        </w:rPr>
        <w:t>местах в помещениях в холодный период года</w:t>
      </w:r>
    </w:p>
    <w:p w:rsidR="00941D6D" w:rsidRPr="00D7678C" w:rsidRDefault="00941D6D" w:rsidP="00941D6D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 xml:space="preserve">  </w:t>
      </w:r>
    </w:p>
    <w:p w:rsidR="00941D6D" w:rsidRPr="00D7678C" w:rsidRDefault="00941D6D" w:rsidP="00941D6D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 xml:space="preserve">Таблица 5.2 </w:t>
      </w:r>
    </w:p>
    <w:tbl>
      <w:tblPr>
        <w:tblW w:w="9488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1134"/>
        <w:gridCol w:w="1134"/>
        <w:gridCol w:w="1276"/>
        <w:gridCol w:w="1276"/>
        <w:gridCol w:w="1276"/>
        <w:gridCol w:w="1124"/>
      </w:tblGrid>
      <w:tr w:rsidR="00941D6D" w:rsidRPr="0010061A" w:rsidTr="00D16E3D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38" w:hanging="138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 Период года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42" w:right="131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 xml:space="preserve">Категория работ по уровню </w:t>
            </w:r>
            <w:r w:rsidRPr="0010061A">
              <w:rPr>
                <w:rFonts w:ascii="Arial" w:hAnsi="Arial" w:cs="Arial"/>
              </w:rPr>
              <w:lastRenderedPageBreak/>
              <w:t>энерготрат, Вт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40" w:right="284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lastRenderedPageBreak/>
              <w:t>Температура воздуха, °C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41" w:right="131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Температура поверхностей, °C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40" w:right="133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 xml:space="preserve">Относительная влажность </w:t>
            </w:r>
            <w:r w:rsidRPr="0010061A">
              <w:rPr>
                <w:rFonts w:ascii="Arial" w:hAnsi="Arial" w:cs="Arial"/>
              </w:rPr>
              <w:lastRenderedPageBreak/>
              <w:t>воздуха, %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39" w:right="128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lastRenderedPageBreak/>
              <w:t>Скорость движения воздуха, м/с</w:t>
            </w:r>
          </w:p>
        </w:tc>
      </w:tr>
      <w:tr w:rsidR="00941D6D" w:rsidRPr="0010061A" w:rsidTr="00D16E3D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40" w:right="137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 xml:space="preserve">диапазон </w:t>
            </w:r>
            <w:r w:rsidRPr="0010061A">
              <w:rPr>
                <w:rFonts w:ascii="Arial" w:hAnsi="Arial" w:cs="Arial"/>
              </w:rPr>
              <w:lastRenderedPageBreak/>
              <w:t>ниже оптимальных величин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42" w:right="135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lastRenderedPageBreak/>
              <w:t xml:space="preserve">диапазон </w:t>
            </w:r>
            <w:r w:rsidRPr="0010061A">
              <w:rPr>
                <w:rFonts w:ascii="Arial" w:hAnsi="Arial" w:cs="Arial"/>
              </w:rPr>
              <w:lastRenderedPageBreak/>
              <w:t>выше оптимальных величин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39" w:right="134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для диапазо</w:t>
            </w:r>
            <w:r w:rsidRPr="0010061A">
              <w:rPr>
                <w:rFonts w:ascii="Arial" w:hAnsi="Arial" w:cs="Arial"/>
              </w:rPr>
              <w:lastRenderedPageBreak/>
              <w:t>на температур воздуха ниже оптимальных величин, не более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ind w:left="138" w:right="128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lastRenderedPageBreak/>
              <w:t>для диапаз</w:t>
            </w:r>
            <w:r w:rsidRPr="0010061A">
              <w:rPr>
                <w:rFonts w:ascii="Arial" w:hAnsi="Arial" w:cs="Arial"/>
              </w:rPr>
              <w:lastRenderedPageBreak/>
              <w:t>она температур воздуха выше оптимальных величин, не более</w:t>
            </w:r>
          </w:p>
        </w:tc>
      </w:tr>
      <w:tr w:rsidR="00941D6D" w:rsidRPr="0010061A" w:rsidTr="00D16E3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8</w:t>
            </w:r>
          </w:p>
        </w:tc>
      </w:tr>
      <w:tr w:rsidR="00941D6D" w:rsidRPr="0010061A" w:rsidTr="00D16E3D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Холодный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0061A">
              <w:rPr>
                <w:rFonts w:ascii="Arial" w:hAnsi="Arial" w:cs="Arial"/>
              </w:rPr>
              <w:t>Iа</w:t>
            </w:r>
            <w:proofErr w:type="spellEnd"/>
          </w:p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(до 139)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20,0 - 21,9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24,1 - 25,0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19,0 - 26,0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15 - 75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0,1</w:t>
            </w:r>
          </w:p>
        </w:tc>
      </w:tr>
      <w:tr w:rsidR="00941D6D" w:rsidRPr="0010061A" w:rsidTr="00D16E3D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0061A">
              <w:rPr>
                <w:rFonts w:ascii="Arial" w:hAnsi="Arial" w:cs="Arial"/>
              </w:rPr>
              <w:t>Iб</w:t>
            </w:r>
            <w:proofErr w:type="spellEnd"/>
          </w:p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(140 - 174)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19,0 - 20,9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23,1 - 24,0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18,0 - 25,0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15 - 75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0,2</w:t>
            </w:r>
          </w:p>
        </w:tc>
      </w:tr>
      <w:tr w:rsidR="00941D6D" w:rsidRPr="0010061A" w:rsidTr="00D16E3D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0061A">
              <w:rPr>
                <w:rFonts w:ascii="Arial" w:hAnsi="Arial" w:cs="Arial"/>
              </w:rPr>
              <w:t>IIа</w:t>
            </w:r>
            <w:proofErr w:type="spellEnd"/>
          </w:p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(175 - 232)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17,0 - 18,9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21,1 - 23,0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16,0 - 24,0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15 - 75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0,3</w:t>
            </w:r>
          </w:p>
        </w:tc>
      </w:tr>
      <w:tr w:rsidR="00941D6D" w:rsidRPr="0010061A" w:rsidTr="00D16E3D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 w:rsidRPr="0010061A">
              <w:rPr>
                <w:rFonts w:ascii="Arial" w:hAnsi="Arial" w:cs="Arial"/>
              </w:rPr>
              <w:t>IIб</w:t>
            </w:r>
            <w:proofErr w:type="spellEnd"/>
          </w:p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(233 - 290)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15,0 - 16,9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19,1 - 22,0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14,0 - 23,0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15 - 75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0,4</w:t>
            </w:r>
          </w:p>
        </w:tc>
      </w:tr>
      <w:tr w:rsidR="00941D6D" w:rsidRPr="0010061A" w:rsidTr="00D16E3D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III</w:t>
            </w:r>
          </w:p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(более 290)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13,0 - 15,9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18,1 - 21,0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12,0 - 22,0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15 - 75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6D" w:rsidRPr="0010061A" w:rsidRDefault="00941D6D" w:rsidP="00D16E3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0061A">
              <w:rPr>
                <w:rFonts w:ascii="Arial" w:hAnsi="Arial" w:cs="Arial"/>
              </w:rPr>
              <w:t>0,4</w:t>
            </w:r>
          </w:p>
        </w:tc>
      </w:tr>
    </w:tbl>
    <w:p w:rsidR="00941D6D" w:rsidRPr="00D7678C" w:rsidRDefault="00941D6D" w:rsidP="00941D6D">
      <w:pPr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:rsidR="00941D6D" w:rsidRPr="00D7678C" w:rsidRDefault="00941D6D" w:rsidP="00941D6D">
      <w:pPr>
        <w:spacing w:line="276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iCs/>
          <w:sz w:val="28"/>
          <w:szCs w:val="28"/>
        </w:rPr>
        <w:t>Что делать, если не соблюдаются рекомендаци</w:t>
      </w:r>
      <w:r>
        <w:rPr>
          <w:rFonts w:ascii="Arial" w:hAnsi="Arial" w:cs="Arial"/>
          <w:iCs/>
          <w:sz w:val="28"/>
          <w:szCs w:val="28"/>
        </w:rPr>
        <w:t>и</w:t>
      </w:r>
      <w:r w:rsidRPr="00D7678C">
        <w:rPr>
          <w:rFonts w:ascii="Arial" w:hAnsi="Arial" w:cs="Arial"/>
          <w:iCs/>
          <w:sz w:val="28"/>
          <w:szCs w:val="28"/>
        </w:rPr>
        <w:t xml:space="preserve"> законодательства в части порядка организации работ и создания оптимальных условий труда.</w:t>
      </w:r>
    </w:p>
    <w:p w:rsidR="00941D6D" w:rsidRPr="00D7678C" w:rsidRDefault="00941D6D" w:rsidP="00941D6D">
      <w:pPr>
        <w:spacing w:before="120" w:line="276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Профсоюзам совместно с работниками следует изучить трудовые и коллективные договора в части режима работы, обязанностей работодателя, категории должностей, должностные инструкции и правила трудового распорядка.</w:t>
      </w:r>
    </w:p>
    <w:p w:rsidR="00941D6D" w:rsidRPr="00D7678C" w:rsidRDefault="00941D6D" w:rsidP="00941D6D">
      <w:pPr>
        <w:spacing w:before="120" w:line="276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Обратитесь к руководителям структурных подразделений организаций, который в свою очередь доведет до руководства предприятия. Сообщите, что вам доставляет дискомфорт работа в таких климатических условиях. Постарайтесь прибегнуть к решению вопроса пут</w:t>
      </w:r>
      <w:r>
        <w:rPr>
          <w:rFonts w:ascii="Arial" w:hAnsi="Arial" w:cs="Arial"/>
          <w:sz w:val="28"/>
          <w:szCs w:val="28"/>
        </w:rPr>
        <w:t>е</w:t>
      </w:r>
      <w:r w:rsidRPr="00D7678C">
        <w:rPr>
          <w:rFonts w:ascii="Arial" w:hAnsi="Arial" w:cs="Arial"/>
          <w:sz w:val="28"/>
          <w:szCs w:val="28"/>
        </w:rPr>
        <w:t>м переговоров.</w:t>
      </w:r>
    </w:p>
    <w:p w:rsidR="00941D6D" w:rsidRPr="00D7678C" w:rsidRDefault="00941D6D" w:rsidP="00941D6D">
      <w:pPr>
        <w:spacing w:before="120" w:line="276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Чтобы поддерживать оптимальную температуру в помещениях, требуется измерять микроклиматические показатели на рабочих местах. </w:t>
      </w:r>
      <w:r w:rsidRPr="00D7678C">
        <w:rPr>
          <w:rFonts w:ascii="Arial" w:hAnsi="Arial" w:cs="Arial"/>
          <w:sz w:val="28"/>
          <w:szCs w:val="28"/>
        </w:rPr>
        <w:t>Соберите справки, если работа в холод без перерывов и специальной одежды нанесла вред вашему здоровью.</w:t>
      </w:r>
    </w:p>
    <w:p w:rsidR="00941D6D" w:rsidRDefault="00941D6D" w:rsidP="00941D6D">
      <w:pPr>
        <w:spacing w:before="120" w:after="120" w:line="276" w:lineRule="auto"/>
        <w:ind w:left="-142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Работодателю, когда температура воздуха меньше допустимых пределов, для защиты работников от охлаждения нужно ограничить время их работы. </w:t>
      </w:r>
    </w:p>
    <w:p w:rsidR="00941D6D" w:rsidRPr="00D7678C" w:rsidRDefault="00941D6D" w:rsidP="00941D6D">
      <w:pPr>
        <w:spacing w:before="120" w:after="120" w:line="276" w:lineRule="auto"/>
        <w:ind w:left="-142" w:firstLine="85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К примеру, можно: </w:t>
      </w:r>
    </w:p>
    <w:p w:rsidR="00941D6D" w:rsidRPr="00D7678C" w:rsidRDefault="00941D6D" w:rsidP="00941D6D">
      <w:pPr>
        <w:spacing w:line="276" w:lineRule="auto"/>
        <w:ind w:left="-142" w:firstLine="85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- ввести дополнительные перерывы в режиме работы для обогрева; </w:t>
      </w:r>
    </w:p>
    <w:p w:rsidR="00941D6D" w:rsidRPr="00D7678C" w:rsidRDefault="00941D6D" w:rsidP="00941D6D">
      <w:pPr>
        <w:spacing w:line="276" w:lineRule="auto"/>
        <w:ind w:left="-142" w:firstLine="85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lastRenderedPageBreak/>
        <w:t xml:space="preserve">- оборудовать комнаты отдыха для обогрева; </w:t>
      </w:r>
    </w:p>
    <w:p w:rsidR="00941D6D" w:rsidRPr="00D7678C" w:rsidRDefault="00941D6D" w:rsidP="00941D6D">
      <w:pPr>
        <w:spacing w:line="276" w:lineRule="auto"/>
        <w:ind w:left="-142" w:firstLine="85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- предоставить краткосрочные ежегодные отпуска вне графика отпусков, если сотрудники согласны с этим. </w:t>
      </w:r>
    </w:p>
    <w:p w:rsidR="00941D6D" w:rsidRPr="00D7678C" w:rsidRDefault="00941D6D" w:rsidP="00941D6D">
      <w:pPr>
        <w:spacing w:before="120" w:after="120" w:line="276" w:lineRule="auto"/>
        <w:ind w:left="-142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Получается, когда температура воздушной массы на рабочих местах меньше допустимых значений, работодателю нужно установить системы отопления и вентиляции воздуха. Если эти меры невозможно осуществить либо они не помогают, то с согласия работников можно их отправить в краткосрочные оплачиваемые отпуска на период холода. </w:t>
      </w:r>
    </w:p>
    <w:p w:rsidR="00941D6D" w:rsidRPr="00D7678C" w:rsidRDefault="00941D6D" w:rsidP="00941D6D">
      <w:pPr>
        <w:spacing w:line="276" w:lineRule="auto"/>
        <w:ind w:left="-142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Соблюдение оптимальной температуры воздуха — в первую очередь в интересах самого работодателя. В некомфортных условиях у сотрудников снижается эффективность трудовой деятельности. Также работа в таких условиях приводит к обострению хронических и профессиональных болезней у них. Кроме того, повышаются риски производственных несчастных случаев. </w:t>
      </w:r>
    </w:p>
    <w:p w:rsidR="00941D6D" w:rsidRPr="00D7678C" w:rsidRDefault="00941D6D" w:rsidP="00941D6D">
      <w:pPr>
        <w:spacing w:before="120" w:line="276" w:lineRule="auto"/>
        <w:ind w:left="-142"/>
        <w:jc w:val="both"/>
        <w:rPr>
          <w:rFonts w:ascii="Arial" w:hAnsi="Arial" w:cs="Arial"/>
          <w:color w:val="000000"/>
          <w:sz w:val="28"/>
          <w:szCs w:val="28"/>
        </w:rPr>
      </w:pPr>
      <w:r w:rsidRPr="00D7678C">
        <w:rPr>
          <w:rFonts w:ascii="Arial" w:hAnsi="Arial" w:cs="Arial"/>
          <w:color w:val="000000"/>
          <w:sz w:val="28"/>
          <w:szCs w:val="28"/>
        </w:rPr>
        <w:t>При отказе работника от выполнения работ в случае возникновения опасности для его жизни и здоровья (за исключением случаев, предусмотренных </w:t>
      </w:r>
      <w:r w:rsidRPr="00D26E3B">
        <w:rPr>
          <w:rFonts w:ascii="Arial" w:hAnsi="Arial" w:cs="Arial"/>
          <w:sz w:val="28"/>
          <w:szCs w:val="28"/>
        </w:rPr>
        <w:t>ТК</w:t>
      </w:r>
      <w:r w:rsidRPr="00D7678C">
        <w:rPr>
          <w:rFonts w:ascii="Arial" w:hAnsi="Arial" w:cs="Arial"/>
          <w:color w:val="000000"/>
          <w:sz w:val="28"/>
          <w:szCs w:val="28"/>
        </w:rPr>
        <w:t xml:space="preserve"> РФ (</w:t>
      </w:r>
      <w:r w:rsidRPr="00D7678C">
        <w:rPr>
          <w:rFonts w:ascii="Arial" w:hAnsi="Arial" w:cs="Arial"/>
          <w:color w:val="000000"/>
          <w:sz w:val="28"/>
          <w:szCs w:val="28"/>
          <w:shd w:val="clear" w:color="auto" w:fill="FFFFFF"/>
        </w:rPr>
        <w:t>Статья 216.1.     Гарантии права работников на труд в условиях, соответствующих требованиям охраны труда)</w:t>
      </w:r>
      <w:r w:rsidRPr="00D7678C">
        <w:rPr>
          <w:rFonts w:ascii="Arial" w:hAnsi="Arial" w:cs="Arial"/>
          <w:color w:val="000000"/>
          <w:sz w:val="28"/>
          <w:szCs w:val="28"/>
        </w:rPr>
        <w:t> и иными федеральными </w:t>
      </w:r>
      <w:hyperlink r:id="rId4" w:history="1">
        <w:r w:rsidRPr="00D7678C"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законами</w:t>
        </w:r>
      </w:hyperlink>
      <w:r w:rsidRPr="00D7678C">
        <w:rPr>
          <w:rFonts w:ascii="Arial" w:hAnsi="Arial" w:cs="Arial"/>
          <w:color w:val="000000"/>
          <w:sz w:val="28"/>
          <w:szCs w:val="28"/>
        </w:rPr>
        <w:t>) работодатель обязан предоставить работнику другую работу на время устранения такой опасности.</w:t>
      </w:r>
    </w:p>
    <w:p w:rsidR="00941D6D" w:rsidRPr="00D7678C" w:rsidRDefault="00941D6D" w:rsidP="00941D6D">
      <w:pPr>
        <w:spacing w:before="120" w:after="120" w:line="276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>В случае,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в соответствии с ТК РФ и иными федеральными законами.</w:t>
      </w:r>
    </w:p>
    <w:p w:rsidR="00941D6D" w:rsidRPr="00D7678C" w:rsidRDefault="00941D6D" w:rsidP="00941D6D">
      <w:pPr>
        <w:spacing w:line="276" w:lineRule="auto"/>
        <w:ind w:left="-142"/>
        <w:jc w:val="both"/>
        <w:rPr>
          <w:rFonts w:ascii="Arial" w:hAnsi="Arial" w:cs="Arial"/>
          <w:sz w:val="28"/>
          <w:szCs w:val="28"/>
        </w:rPr>
      </w:pPr>
      <w:r w:rsidRPr="00D7678C">
        <w:rPr>
          <w:rFonts w:ascii="Arial" w:hAnsi="Arial" w:cs="Arial"/>
          <w:sz w:val="28"/>
          <w:szCs w:val="28"/>
        </w:rPr>
        <w:t xml:space="preserve">Если вопрос по условиям труда не решается, то можно написать в трудовую инспекцию, </w:t>
      </w:r>
      <w:proofErr w:type="spellStart"/>
      <w:r w:rsidRPr="00D7678C">
        <w:rPr>
          <w:rFonts w:ascii="Arial" w:hAnsi="Arial" w:cs="Arial"/>
          <w:sz w:val="28"/>
          <w:szCs w:val="28"/>
        </w:rPr>
        <w:t>Роспотребнадзор</w:t>
      </w:r>
      <w:proofErr w:type="spellEnd"/>
      <w:r w:rsidRPr="00D7678C">
        <w:rPr>
          <w:rFonts w:ascii="Arial" w:hAnsi="Arial" w:cs="Arial"/>
          <w:sz w:val="28"/>
          <w:szCs w:val="28"/>
        </w:rPr>
        <w:t xml:space="preserve"> для проведения лабораторно-инструментальных исследований, прокуратуру.</w:t>
      </w:r>
    </w:p>
    <w:p w:rsidR="00941D6D" w:rsidRPr="0010061A" w:rsidRDefault="00941D6D" w:rsidP="00941D6D">
      <w:pPr>
        <w:spacing w:before="240" w:line="276" w:lineRule="auto"/>
        <w:ind w:left="-142"/>
        <w:jc w:val="both"/>
        <w:rPr>
          <w:rFonts w:ascii="Arial" w:hAnsi="Arial" w:cs="Arial"/>
          <w:i/>
          <w:sz w:val="28"/>
          <w:szCs w:val="28"/>
          <w:shd w:val="clear" w:color="auto" w:fill="FFFFFF"/>
        </w:rPr>
      </w:pPr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 xml:space="preserve">За несоблюдение положений охраны труда, в </w:t>
      </w:r>
      <w:proofErr w:type="spellStart"/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>т.ч</w:t>
      </w:r>
      <w:proofErr w:type="spellEnd"/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 xml:space="preserve">. за грубое несоблюдение температурного режима на рабочем месте работодателя штрафуют по ч. 1 ст. 5.27.1 КоАП РФ: </w:t>
      </w:r>
    </w:p>
    <w:p w:rsidR="00941D6D" w:rsidRPr="0010061A" w:rsidRDefault="00941D6D" w:rsidP="00941D6D">
      <w:pPr>
        <w:spacing w:before="240" w:after="240" w:line="276" w:lineRule="auto"/>
        <w:ind w:left="-142" w:firstLine="850"/>
        <w:jc w:val="both"/>
        <w:rPr>
          <w:rFonts w:ascii="Arial" w:hAnsi="Arial" w:cs="Arial"/>
          <w:i/>
          <w:sz w:val="28"/>
          <w:szCs w:val="28"/>
          <w:shd w:val="clear" w:color="auto" w:fill="FFFFFF"/>
        </w:rPr>
      </w:pPr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 xml:space="preserve">2-5 тыс. руб. — для должностного лица или ИП; </w:t>
      </w:r>
    </w:p>
    <w:p w:rsidR="00941D6D" w:rsidRPr="0010061A" w:rsidRDefault="00941D6D" w:rsidP="00941D6D">
      <w:pPr>
        <w:spacing w:line="276" w:lineRule="auto"/>
        <w:ind w:left="-142" w:firstLine="850"/>
        <w:jc w:val="both"/>
        <w:rPr>
          <w:rFonts w:ascii="Arial" w:hAnsi="Arial" w:cs="Arial"/>
          <w:i/>
          <w:sz w:val="28"/>
          <w:szCs w:val="28"/>
          <w:shd w:val="clear" w:color="auto" w:fill="FFFFFF"/>
        </w:rPr>
      </w:pPr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 xml:space="preserve">50-80 тыс. руб. — для </w:t>
      </w:r>
      <w:proofErr w:type="spellStart"/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>юрлица</w:t>
      </w:r>
      <w:proofErr w:type="spellEnd"/>
      <w:r w:rsidRPr="0010061A">
        <w:rPr>
          <w:rFonts w:ascii="Arial" w:hAnsi="Arial" w:cs="Arial"/>
          <w:i/>
          <w:sz w:val="28"/>
          <w:szCs w:val="28"/>
          <w:shd w:val="clear" w:color="auto" w:fill="FFFFFF"/>
        </w:rPr>
        <w:t xml:space="preserve">. </w:t>
      </w:r>
    </w:p>
    <w:p w:rsidR="00941D6D" w:rsidRPr="00D7678C" w:rsidRDefault="00941D6D" w:rsidP="00941D6D">
      <w:pPr>
        <w:spacing w:before="120" w:after="120" w:line="276" w:lineRule="auto"/>
        <w:ind w:left="-142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 xml:space="preserve">Также сотрудника, ответственного за выполнение положений по охране труда, привлекают к уголовной ответственности, когда несоблюдение </w:t>
      </w:r>
      <w:r w:rsidRPr="00D7678C">
        <w:rPr>
          <w:rFonts w:ascii="Arial" w:hAnsi="Arial" w:cs="Arial"/>
          <w:sz w:val="28"/>
          <w:szCs w:val="28"/>
          <w:shd w:val="clear" w:color="auto" w:fill="FFFFFF"/>
        </w:rPr>
        <w:lastRenderedPageBreak/>
        <w:t xml:space="preserve">правил по неосторожности влечет за собой причинение тяжкого вреда здоровью другого работника или его смерть (ст. 143 УК РФ). </w:t>
      </w:r>
    </w:p>
    <w:p w:rsidR="00941D6D" w:rsidRPr="00D7678C" w:rsidRDefault="00941D6D" w:rsidP="00941D6D">
      <w:pPr>
        <w:spacing w:line="276" w:lineRule="auto"/>
        <w:ind w:left="-142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7678C">
        <w:rPr>
          <w:rFonts w:ascii="Arial" w:hAnsi="Arial" w:cs="Arial"/>
          <w:sz w:val="28"/>
          <w:szCs w:val="28"/>
          <w:shd w:val="clear" w:color="auto" w:fill="FFFFFF"/>
        </w:rPr>
        <w:t>Несоблюдение ответственным сотрудником положений по охране труда также может быть основанием, чтобы применить дисциплинарное взыскание — замечание, выговор или даже увольнение, когда нарушение влечет за собой тяжкие последствия. К примеру, производственный несчастный случай, авария и др. (</w:t>
      </w:r>
      <w:proofErr w:type="spellStart"/>
      <w:r w:rsidRPr="00D7678C">
        <w:rPr>
          <w:rFonts w:ascii="Arial" w:hAnsi="Arial" w:cs="Arial"/>
          <w:sz w:val="28"/>
          <w:szCs w:val="28"/>
          <w:shd w:val="clear" w:color="auto" w:fill="FFFFFF"/>
        </w:rPr>
        <w:t>пп</w:t>
      </w:r>
      <w:proofErr w:type="spellEnd"/>
      <w:r w:rsidRPr="00D7678C">
        <w:rPr>
          <w:rFonts w:ascii="Arial" w:hAnsi="Arial" w:cs="Arial"/>
          <w:sz w:val="28"/>
          <w:szCs w:val="28"/>
          <w:shd w:val="clear" w:color="auto" w:fill="FFFFFF"/>
        </w:rPr>
        <w:t>. «д» п. 6 ч. 1 ст. 81, ст. 192 ТК РФ).</w:t>
      </w:r>
    </w:p>
    <w:p w:rsidR="00941D6D" w:rsidRDefault="00941D6D" w:rsidP="00941D6D">
      <w:pPr>
        <w:spacing w:line="276" w:lineRule="auto"/>
        <w:ind w:left="-142"/>
        <w:jc w:val="both"/>
        <w:rPr>
          <w:rFonts w:ascii="Arial" w:hAnsi="Arial" w:cs="Arial"/>
          <w:sz w:val="28"/>
          <w:szCs w:val="28"/>
        </w:rPr>
      </w:pPr>
    </w:p>
    <w:p w:rsidR="00941D6D" w:rsidRDefault="00941D6D" w:rsidP="00941D6D">
      <w:pPr>
        <w:spacing w:line="276" w:lineRule="auto"/>
        <w:ind w:left="-142"/>
        <w:jc w:val="right"/>
        <w:rPr>
          <w:rFonts w:ascii="Arial" w:hAnsi="Arial" w:cs="Arial"/>
          <w:sz w:val="28"/>
          <w:szCs w:val="28"/>
        </w:rPr>
      </w:pPr>
    </w:p>
    <w:p w:rsidR="00941D6D" w:rsidRPr="00957BA6" w:rsidRDefault="00941D6D" w:rsidP="00941D6D">
      <w:pPr>
        <w:spacing w:line="276" w:lineRule="auto"/>
        <w:ind w:left="-142"/>
        <w:jc w:val="right"/>
        <w:rPr>
          <w:rFonts w:ascii="Arial" w:hAnsi="Arial" w:cs="Arial"/>
          <w:i/>
        </w:rPr>
      </w:pPr>
      <w:r w:rsidRPr="00957BA6">
        <w:rPr>
          <w:rFonts w:ascii="Arial" w:hAnsi="Arial" w:cs="Arial"/>
          <w:i/>
        </w:rPr>
        <w:t xml:space="preserve">Информация </w:t>
      </w:r>
      <w:r>
        <w:rPr>
          <w:rFonts w:ascii="Arial" w:hAnsi="Arial" w:cs="Arial"/>
          <w:i/>
        </w:rPr>
        <w:t xml:space="preserve">Федорова В.И., </w:t>
      </w:r>
    </w:p>
    <w:p w:rsidR="00941D6D" w:rsidRPr="00957BA6" w:rsidRDefault="00941D6D" w:rsidP="00941D6D">
      <w:pPr>
        <w:spacing w:line="276" w:lineRule="auto"/>
        <w:ind w:left="-142"/>
        <w:jc w:val="right"/>
        <w:rPr>
          <w:rFonts w:ascii="Arial" w:hAnsi="Arial" w:cs="Arial"/>
          <w:i/>
        </w:rPr>
      </w:pPr>
      <w:r w:rsidRPr="00957BA6">
        <w:rPr>
          <w:rFonts w:ascii="Arial" w:hAnsi="Arial" w:cs="Arial"/>
          <w:i/>
        </w:rPr>
        <w:t>руководител</w:t>
      </w:r>
      <w:r>
        <w:rPr>
          <w:rFonts w:ascii="Arial" w:hAnsi="Arial" w:cs="Arial"/>
          <w:i/>
        </w:rPr>
        <w:t>я</w:t>
      </w:r>
      <w:r w:rsidRPr="00957BA6">
        <w:rPr>
          <w:rFonts w:ascii="Arial" w:hAnsi="Arial" w:cs="Arial"/>
          <w:i/>
        </w:rPr>
        <w:t xml:space="preserve"> Технической инспекции труда </w:t>
      </w:r>
    </w:p>
    <w:p w:rsidR="00941D6D" w:rsidRPr="00957BA6" w:rsidRDefault="00941D6D" w:rsidP="00941D6D">
      <w:pPr>
        <w:spacing w:line="276" w:lineRule="auto"/>
        <w:ind w:left="-142"/>
        <w:jc w:val="right"/>
        <w:rPr>
          <w:rFonts w:ascii="Arial" w:hAnsi="Arial" w:cs="Arial"/>
          <w:i/>
        </w:rPr>
      </w:pPr>
      <w:r w:rsidRPr="00957BA6">
        <w:rPr>
          <w:rFonts w:ascii="Arial" w:hAnsi="Arial" w:cs="Arial"/>
          <w:i/>
        </w:rPr>
        <w:t>Федерации профсоюзов РС(Я)</w:t>
      </w:r>
    </w:p>
    <w:p w:rsidR="00563558" w:rsidRDefault="00941D6D"/>
    <w:sectPr w:rsidR="00563558" w:rsidSect="0010061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6D"/>
    <w:rsid w:val="00240D0B"/>
    <w:rsid w:val="006572AE"/>
    <w:rsid w:val="0094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EA9BB-4C99-4309-A63C-A5DD3A51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41D6D"/>
    <w:rPr>
      <w:color w:val="0000FF"/>
      <w:u w:val="single"/>
    </w:rPr>
  </w:style>
  <w:style w:type="character" w:styleId="a4">
    <w:name w:val="Strong"/>
    <w:basedOn w:val="a0"/>
    <w:uiPriority w:val="22"/>
    <w:qFormat/>
    <w:rsid w:val="00941D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34683/330cde4b29b8e66e98c11dbf4dac4681466e68e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Павлова</dc:creator>
  <cp:keywords/>
  <dc:description/>
  <cp:lastModifiedBy>Наталья В. Павлова</cp:lastModifiedBy>
  <cp:revision>1</cp:revision>
  <dcterms:created xsi:type="dcterms:W3CDTF">2025-12-18T01:52:00Z</dcterms:created>
  <dcterms:modified xsi:type="dcterms:W3CDTF">2025-12-18T01:55:00Z</dcterms:modified>
</cp:coreProperties>
</file>