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409" w:rsidRPr="00B371CA" w:rsidRDefault="00733C34" w:rsidP="007F3041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7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61745">
        <w:rPr>
          <w:rFonts w:ascii="Times New Roman" w:hAnsi="Times New Roman" w:cs="Times New Roman"/>
          <w:sz w:val="24"/>
          <w:szCs w:val="24"/>
        </w:rPr>
        <w:t>Приложение</w:t>
      </w:r>
    </w:p>
    <w:p w:rsidR="007201BA" w:rsidRPr="00B371CA" w:rsidRDefault="00A62409" w:rsidP="00B371CA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371CA">
        <w:rPr>
          <w:rFonts w:ascii="Times New Roman" w:hAnsi="Times New Roman" w:cs="Times New Roman"/>
          <w:sz w:val="24"/>
          <w:szCs w:val="24"/>
        </w:rPr>
        <w:t>к Положению</w:t>
      </w:r>
      <w:r w:rsidR="001732ED" w:rsidRPr="00B371CA">
        <w:rPr>
          <w:rFonts w:ascii="Times New Roman" w:hAnsi="Times New Roman" w:cs="Times New Roman"/>
          <w:sz w:val="24"/>
          <w:szCs w:val="24"/>
        </w:rPr>
        <w:t xml:space="preserve"> </w:t>
      </w:r>
      <w:r w:rsidR="007201BA" w:rsidRPr="00B371CA">
        <w:rPr>
          <w:rFonts w:ascii="Times New Roman" w:hAnsi="Times New Roman" w:cs="Times New Roman"/>
          <w:sz w:val="24"/>
          <w:szCs w:val="24"/>
        </w:rPr>
        <w:t xml:space="preserve">постановления </w:t>
      </w:r>
    </w:p>
    <w:p w:rsidR="007201BA" w:rsidRPr="00B371CA" w:rsidRDefault="007201BA" w:rsidP="00B371CA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371CA">
        <w:rPr>
          <w:rFonts w:ascii="Times New Roman" w:hAnsi="Times New Roman" w:cs="Times New Roman"/>
          <w:sz w:val="24"/>
          <w:szCs w:val="24"/>
        </w:rPr>
        <w:t xml:space="preserve">Окружной администрации </w:t>
      </w:r>
    </w:p>
    <w:p w:rsidR="007201BA" w:rsidRPr="00B371CA" w:rsidRDefault="007201BA" w:rsidP="00B371CA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371CA">
        <w:rPr>
          <w:rFonts w:ascii="Times New Roman" w:hAnsi="Times New Roman" w:cs="Times New Roman"/>
          <w:sz w:val="24"/>
          <w:szCs w:val="24"/>
        </w:rPr>
        <w:t>города Якутска</w:t>
      </w:r>
    </w:p>
    <w:p w:rsidR="00A62409" w:rsidRPr="00B371CA" w:rsidRDefault="007201BA" w:rsidP="00B371CA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371CA">
        <w:rPr>
          <w:rFonts w:ascii="Times New Roman" w:hAnsi="Times New Roman" w:cs="Times New Roman"/>
          <w:sz w:val="24"/>
          <w:szCs w:val="24"/>
        </w:rPr>
        <w:t>от «</w:t>
      </w:r>
      <w:r w:rsidR="00670FD3">
        <w:rPr>
          <w:rFonts w:ascii="Times New Roman" w:hAnsi="Times New Roman" w:cs="Times New Roman"/>
          <w:sz w:val="24"/>
          <w:szCs w:val="24"/>
        </w:rPr>
        <w:t>17</w:t>
      </w:r>
      <w:r w:rsidRPr="00B371CA">
        <w:rPr>
          <w:rFonts w:ascii="Times New Roman" w:hAnsi="Times New Roman" w:cs="Times New Roman"/>
          <w:sz w:val="24"/>
          <w:szCs w:val="24"/>
        </w:rPr>
        <w:t>»</w:t>
      </w:r>
      <w:r w:rsidR="00670FD3">
        <w:rPr>
          <w:rFonts w:ascii="Times New Roman" w:hAnsi="Times New Roman" w:cs="Times New Roman"/>
          <w:sz w:val="24"/>
          <w:szCs w:val="24"/>
        </w:rPr>
        <w:t xml:space="preserve"> марта</w:t>
      </w:r>
      <w:r w:rsidRPr="00B371CA">
        <w:rPr>
          <w:rFonts w:ascii="Times New Roman" w:hAnsi="Times New Roman" w:cs="Times New Roman"/>
          <w:sz w:val="24"/>
          <w:szCs w:val="24"/>
        </w:rPr>
        <w:t xml:space="preserve"> 20</w:t>
      </w:r>
      <w:r w:rsidR="00670FD3">
        <w:rPr>
          <w:rFonts w:ascii="Times New Roman" w:hAnsi="Times New Roman" w:cs="Times New Roman"/>
          <w:sz w:val="24"/>
          <w:szCs w:val="24"/>
        </w:rPr>
        <w:t>24</w:t>
      </w:r>
      <w:r w:rsidRPr="00B371CA">
        <w:rPr>
          <w:rFonts w:ascii="Times New Roman" w:hAnsi="Times New Roman" w:cs="Times New Roman"/>
          <w:sz w:val="24"/>
          <w:szCs w:val="24"/>
        </w:rPr>
        <w:t xml:space="preserve"> г</w:t>
      </w:r>
      <w:r w:rsidR="002A1ED9">
        <w:rPr>
          <w:rFonts w:ascii="Times New Roman" w:hAnsi="Times New Roman" w:cs="Times New Roman"/>
          <w:sz w:val="24"/>
          <w:szCs w:val="24"/>
        </w:rPr>
        <w:t>.</w:t>
      </w:r>
      <w:r w:rsidRPr="00B371CA">
        <w:rPr>
          <w:rFonts w:ascii="Times New Roman" w:hAnsi="Times New Roman" w:cs="Times New Roman"/>
          <w:sz w:val="24"/>
          <w:szCs w:val="24"/>
        </w:rPr>
        <w:t xml:space="preserve"> № </w:t>
      </w:r>
      <w:r w:rsidR="00670FD3">
        <w:rPr>
          <w:rFonts w:ascii="Times New Roman" w:hAnsi="Times New Roman" w:cs="Times New Roman"/>
          <w:sz w:val="24"/>
          <w:szCs w:val="24"/>
        </w:rPr>
        <w:t>61п</w:t>
      </w:r>
      <w:bookmarkStart w:id="0" w:name="_GoBack"/>
      <w:bookmarkEnd w:id="0"/>
    </w:p>
    <w:p w:rsidR="001732ED" w:rsidRDefault="001732ED" w:rsidP="00B371CA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  <w:bookmarkStart w:id="1" w:name="P426"/>
      <w:bookmarkEnd w:id="1"/>
    </w:p>
    <w:p w:rsidR="001732ED" w:rsidRDefault="001732ED" w:rsidP="00B371CA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</w:p>
    <w:p w:rsidR="00A62409" w:rsidRPr="007201BA" w:rsidRDefault="00A62409" w:rsidP="00B371C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1BA">
        <w:rPr>
          <w:rFonts w:ascii="Times New Roman" w:hAnsi="Times New Roman" w:cs="Times New Roman"/>
          <w:b/>
          <w:sz w:val="28"/>
          <w:szCs w:val="28"/>
        </w:rPr>
        <w:t>Данные о проведени</w:t>
      </w:r>
      <w:r w:rsidR="001732ED" w:rsidRPr="007201BA">
        <w:rPr>
          <w:rFonts w:ascii="Times New Roman" w:hAnsi="Times New Roman" w:cs="Times New Roman"/>
          <w:b/>
          <w:sz w:val="28"/>
          <w:szCs w:val="28"/>
        </w:rPr>
        <w:t xml:space="preserve">и месячника охраны труда </w:t>
      </w:r>
      <w:r w:rsidR="00BA599D" w:rsidRPr="007201BA">
        <w:rPr>
          <w:rFonts w:ascii="Times New Roman" w:hAnsi="Times New Roman" w:cs="Times New Roman"/>
          <w:b/>
          <w:sz w:val="28"/>
          <w:szCs w:val="28"/>
        </w:rPr>
        <w:t>за ______год</w:t>
      </w:r>
    </w:p>
    <w:p w:rsidR="00B371CA" w:rsidRDefault="001732ED" w:rsidP="00B371C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1BA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</w:t>
      </w:r>
    </w:p>
    <w:p w:rsidR="001732ED" w:rsidRPr="007201BA" w:rsidRDefault="001732ED" w:rsidP="00B371C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7201BA">
        <w:rPr>
          <w:rFonts w:ascii="Times New Roman" w:hAnsi="Times New Roman" w:cs="Times New Roman"/>
          <w:sz w:val="24"/>
          <w:szCs w:val="28"/>
        </w:rPr>
        <w:t>(наименование организации)</w:t>
      </w:r>
    </w:p>
    <w:p w:rsidR="00A62409" w:rsidRPr="00A62409" w:rsidRDefault="00A62409" w:rsidP="00B371C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4A0F22" w:rsidRPr="004A0F22" w:rsidRDefault="004A0F22" w:rsidP="004A0F22">
      <w:pPr>
        <w:pStyle w:val="ConsPlusNormal"/>
        <w:jc w:val="right"/>
        <w:outlineLvl w:val="2"/>
        <w:rPr>
          <w:rFonts w:ascii="Times New Roman" w:hAnsi="Times New Roman" w:cs="Times New Roman"/>
          <w:sz w:val="24"/>
        </w:rPr>
      </w:pPr>
      <w:r w:rsidRPr="004A0F22">
        <w:rPr>
          <w:rFonts w:ascii="Times New Roman" w:hAnsi="Times New Roman" w:cs="Times New Roman"/>
          <w:sz w:val="24"/>
        </w:rPr>
        <w:t>Таблица 1</w:t>
      </w:r>
    </w:p>
    <w:p w:rsidR="004A0F22" w:rsidRPr="00A62409" w:rsidRDefault="004A0F22" w:rsidP="004A0F2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2216"/>
        <w:gridCol w:w="1587"/>
        <w:gridCol w:w="1810"/>
        <w:gridCol w:w="1025"/>
        <w:gridCol w:w="449"/>
        <w:gridCol w:w="1365"/>
        <w:gridCol w:w="227"/>
      </w:tblGrid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87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Контактный телефон/факс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 (ОКВЭД)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службы охраны труда (специалиста по охране труда)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председателя профкома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уполномоченного (доверенного) лица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по состоянию на 1 января текущего года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из них: женщин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лиц в возрасте до 18 лет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во вредных условиях труда по состоянию на 1 января текущего года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из них: женщин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лиц в возрасте до 18 лет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несчастных случаев фактически за предыдущие 2 года (например: 4/3) всего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том числе: легких (например: 2/1)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с тяжелым исходом (например: 1/0)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12.3.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со смертельным исходом (например: 0/1)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12.4.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групповых (например: 1/1)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Израсходовано денежных средств на мероприятия по охране труда за предыдущие 2 года всего (например: 20,2/25,3)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расчете на одного человека (например: 1,2/1,5)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положения о системе управления охраной труда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службы охраны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15.1.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введена должность специалиста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15.2.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возложена ответственность на работника, выполняющего функцию специалиста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указать Ф.И.О., дату, номер договора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15.3.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заключен гражданско-правовой договор со специалистом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указать Ф.И.О., дату, номер договора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приказа о назначении лица (лиц), ответственного за состояние охраны труда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дата, номер приказа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комитета (комиссии)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Обучение членов комитета (комиссии)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Обучение и проверка знаний требований охраны труда руководителей, специалистов, работников рабочих профессий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20.1.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подлежит обучению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20.2.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обучение прошло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журналов, личных карт, где учитывается проведение всех инструктажей (вводного, первичного, повторного) по охране труда в подразделениях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утвержденных программ в соответствии с ГОСТом проведения всех инструктажей (вводного, </w:t>
            </w: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первичного, повторного) по охране труда в подразделениях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инструкций по охране труда на рабочих местах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Процент рабочих мест, на которых проведена специальная оценка условий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% от общего количества рабочих мест в организации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613" w:type="dxa"/>
            <w:gridSpan w:val="3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санитарно-бытовыми помещениями (гардеробные, душевые, комнаты личной гигиены)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% к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нормативу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сертифицированной специальной одеждой, специальной обувью и другими средствами индивидуальной защиты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% к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нормативу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структурных подразделений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Приказ (распоряжение) о проведении месячника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дата, номер приказа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Наличие плана мероприятий по устранению выявленных недостатков в период месячника</w:t>
            </w:r>
          </w:p>
        </w:tc>
        <w:tc>
          <w:tcPr>
            <w:tcW w:w="1474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да/нет, при наличии приложить</w:t>
            </w:r>
          </w:p>
        </w:tc>
        <w:tc>
          <w:tcPr>
            <w:tcW w:w="1587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7" w:type="dxa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Должность исполнителя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____________________ (фамилия и инициалы)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_____________ (дата)</w:t>
            </w:r>
          </w:p>
        </w:tc>
      </w:tr>
    </w:tbl>
    <w:p w:rsidR="004A0F22" w:rsidRPr="00A62409" w:rsidRDefault="004A0F22" w:rsidP="004A0F22">
      <w:pPr>
        <w:pStyle w:val="ConsPlusNormal"/>
        <w:jc w:val="both"/>
        <w:rPr>
          <w:rFonts w:ascii="Times New Roman" w:hAnsi="Times New Roman" w:cs="Times New Roman"/>
        </w:rPr>
      </w:pPr>
    </w:p>
    <w:p w:rsidR="004A0F22" w:rsidRDefault="004A0F22" w:rsidP="004A0F22">
      <w:pPr>
        <w:pStyle w:val="ConsPlusNormal"/>
        <w:jc w:val="right"/>
        <w:outlineLvl w:val="2"/>
        <w:rPr>
          <w:rFonts w:ascii="Times New Roman" w:hAnsi="Times New Roman" w:cs="Times New Roman"/>
          <w:sz w:val="24"/>
        </w:rPr>
      </w:pPr>
    </w:p>
    <w:p w:rsidR="004A0F22" w:rsidRPr="004A0F22" w:rsidRDefault="004A0F22" w:rsidP="004A0F22">
      <w:pPr>
        <w:pStyle w:val="ConsPlusNormal"/>
        <w:jc w:val="right"/>
        <w:outlineLvl w:val="2"/>
        <w:rPr>
          <w:rFonts w:ascii="Times New Roman" w:hAnsi="Times New Roman" w:cs="Times New Roman"/>
          <w:sz w:val="24"/>
        </w:rPr>
      </w:pPr>
      <w:r w:rsidRPr="004A0F22">
        <w:rPr>
          <w:rFonts w:ascii="Times New Roman" w:hAnsi="Times New Roman" w:cs="Times New Roman"/>
          <w:sz w:val="24"/>
        </w:rPr>
        <w:t>Таблица 2</w:t>
      </w:r>
    </w:p>
    <w:p w:rsidR="004A0F22" w:rsidRPr="00A62409" w:rsidRDefault="004A0F22" w:rsidP="004A0F2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2216"/>
        <w:gridCol w:w="1587"/>
        <w:gridCol w:w="1810"/>
        <w:gridCol w:w="1025"/>
        <w:gridCol w:w="393"/>
        <w:gridCol w:w="1421"/>
        <w:gridCol w:w="285"/>
      </w:tblGrid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за апрель</w:t>
            </w: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Общее количество работников, принявших участие в месячнике охраны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ходе месячника состоялось: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1701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круглых столов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семинаров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конкурсов и смотров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дней открытых дверей, консультаций и прочее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Общее количество организаций, в которых проведены итоговые дни охраны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принявших участие в итоговом дне охраны труда в организациях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3" w:type="dxa"/>
            <w:gridSpan w:val="3"/>
          </w:tcPr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</w:t>
            </w:r>
          </w:p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оценка условий труда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проведены мероприятия по улучшению условий труда вне зависимости от результатов специальной оценки условий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Общая численность работников, прошедших медицинский осмотр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организаций, в которых проведено обучение по охране труда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прошедших обучение по охране труда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том числе в самой организации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прошедших обучение по оказанию первой помощи пострадавшим во время месячника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том числе с привлечением сторонней организации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Разработано и утверждено локальных нормативных актов по охране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Разработано и утверждено инструкций по охране труда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Пересмотрено инструкций по охране труда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комиссионных проверок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нарушений в ходе проверок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работников, привлеченных к ответственности на нарушение требований охраны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Количество устраненных нарушений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 во время месячника по охране труда, всего: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14.1.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в том числе, на конкурсы и смотры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14.2.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проведение специальной оценки условий труда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14.3.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улучшение условий труда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14.4.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медицинский осмотр</w:t>
            </w:r>
          </w:p>
        </w:tc>
        <w:tc>
          <w:tcPr>
            <w:tcW w:w="1418" w:type="dxa"/>
            <w:gridSpan w:val="2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14.5.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обучение по охране труда и оказание первой помощи пострадавшим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14.6.</w:t>
            </w:r>
          </w:p>
        </w:tc>
        <w:tc>
          <w:tcPr>
            <w:tcW w:w="5613" w:type="dxa"/>
            <w:gridSpan w:val="3"/>
            <w:vAlign w:val="bottom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оснащение уголков охраны труда (приобретение плакатов, знаков безопасности, манекенов и прочее)</w:t>
            </w:r>
          </w:p>
        </w:tc>
        <w:tc>
          <w:tcPr>
            <w:tcW w:w="1418" w:type="dxa"/>
            <w:gridSpan w:val="2"/>
            <w:vAlign w:val="bottom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c>
          <w:tcPr>
            <w:tcW w:w="619" w:type="dxa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14.7.</w:t>
            </w:r>
          </w:p>
        </w:tc>
        <w:tc>
          <w:tcPr>
            <w:tcW w:w="5613" w:type="dxa"/>
            <w:gridSpan w:val="3"/>
            <w:vAlign w:val="center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на приобретение средств индивидуальной защиты</w:t>
            </w:r>
          </w:p>
        </w:tc>
        <w:tc>
          <w:tcPr>
            <w:tcW w:w="1418" w:type="dxa"/>
            <w:gridSpan w:val="2"/>
            <w:vAlign w:val="center"/>
          </w:tcPr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gridSpan w:val="2"/>
          </w:tcPr>
          <w:p w:rsidR="004A0F22" w:rsidRPr="004A0F22" w:rsidRDefault="004A0F22" w:rsidP="00F95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F22" w:rsidRPr="004A0F22" w:rsidTr="00F952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5" w:type="dxa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Должность исполнителя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</w:t>
            </w: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(фамилия и инициалы)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F22" w:rsidRPr="004A0F22" w:rsidRDefault="004A0F22" w:rsidP="00F95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F22">
              <w:rPr>
                <w:rFonts w:ascii="Times New Roman" w:hAnsi="Times New Roman" w:cs="Times New Roman"/>
                <w:sz w:val="24"/>
                <w:szCs w:val="24"/>
              </w:rPr>
              <w:t>_____________ (дата)</w:t>
            </w:r>
          </w:p>
        </w:tc>
      </w:tr>
    </w:tbl>
    <w:p w:rsidR="009C5CBF" w:rsidRDefault="009C5CBF" w:rsidP="00B371C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D7EA4" w:rsidRDefault="001D7EA4" w:rsidP="00B371C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D7EA4" w:rsidRDefault="001D7EA4" w:rsidP="00B371C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D7EA4" w:rsidRDefault="001D7EA4" w:rsidP="00B371C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sectPr w:rsidR="001D7EA4" w:rsidSect="006525FD">
      <w:headerReference w:type="default" r:id="rId8"/>
      <w:pgSz w:w="11905" w:h="16838"/>
      <w:pgMar w:top="1134" w:right="990" w:bottom="1134" w:left="1418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20E" w:rsidRDefault="00F9520E" w:rsidP="00310FD8">
      <w:pPr>
        <w:spacing w:after="0" w:line="240" w:lineRule="auto"/>
      </w:pPr>
      <w:r>
        <w:separator/>
      </w:r>
    </w:p>
  </w:endnote>
  <w:endnote w:type="continuationSeparator" w:id="0">
    <w:p w:rsidR="00F9520E" w:rsidRDefault="00F9520E" w:rsidP="0031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20E" w:rsidRDefault="00F9520E" w:rsidP="00310FD8">
      <w:pPr>
        <w:spacing w:after="0" w:line="240" w:lineRule="auto"/>
      </w:pPr>
      <w:r>
        <w:separator/>
      </w:r>
    </w:p>
  </w:footnote>
  <w:footnote w:type="continuationSeparator" w:id="0">
    <w:p w:rsidR="00F9520E" w:rsidRDefault="00F9520E" w:rsidP="00310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8475861"/>
      <w:docPartObj>
        <w:docPartGallery w:val="Page Numbers (Top of Page)"/>
        <w:docPartUnique/>
      </w:docPartObj>
    </w:sdtPr>
    <w:sdtEndPr/>
    <w:sdtContent>
      <w:p w:rsidR="00F9520E" w:rsidRDefault="00F9520E">
        <w:pPr>
          <w:pStyle w:val="a6"/>
          <w:jc w:val="center"/>
        </w:pPr>
      </w:p>
      <w:p w:rsidR="00F9520E" w:rsidRDefault="00F9520E">
        <w:pPr>
          <w:pStyle w:val="a6"/>
          <w:jc w:val="center"/>
        </w:pPr>
      </w:p>
      <w:p w:rsidR="00F9520E" w:rsidRDefault="00F952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FD3">
          <w:rPr>
            <w:noProof/>
          </w:rPr>
          <w:t>5</w:t>
        </w:r>
        <w:r>
          <w:fldChar w:fldCharType="end"/>
        </w:r>
      </w:p>
    </w:sdtContent>
  </w:sdt>
  <w:p w:rsidR="00F9520E" w:rsidRDefault="00F952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56848"/>
    <w:multiLevelType w:val="hybridMultilevel"/>
    <w:tmpl w:val="52E23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F4A2C"/>
    <w:multiLevelType w:val="multilevel"/>
    <w:tmpl w:val="A008E770"/>
    <w:lvl w:ilvl="0">
      <w:start w:val="1"/>
      <w:numFmt w:val="decimal"/>
      <w:lvlText w:val="%1."/>
      <w:lvlJc w:val="left"/>
      <w:pPr>
        <w:ind w:left="89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59" w:hanging="720"/>
      </w:pPr>
    </w:lvl>
    <w:lvl w:ilvl="2">
      <w:start w:val="1"/>
      <w:numFmt w:val="decimal"/>
      <w:isLgl/>
      <w:lvlText w:val="%1.%2.%3."/>
      <w:lvlJc w:val="left"/>
      <w:pPr>
        <w:ind w:left="1259" w:hanging="720"/>
      </w:pPr>
    </w:lvl>
    <w:lvl w:ilvl="3">
      <w:start w:val="1"/>
      <w:numFmt w:val="decimal"/>
      <w:isLgl/>
      <w:lvlText w:val="%1.%2.%3.%4."/>
      <w:lvlJc w:val="left"/>
      <w:pPr>
        <w:ind w:left="1619" w:hanging="1080"/>
      </w:pPr>
    </w:lvl>
    <w:lvl w:ilvl="4">
      <w:start w:val="1"/>
      <w:numFmt w:val="decimal"/>
      <w:isLgl/>
      <w:lvlText w:val="%1.%2.%3.%4.%5."/>
      <w:lvlJc w:val="left"/>
      <w:pPr>
        <w:ind w:left="1619" w:hanging="1080"/>
      </w:pPr>
    </w:lvl>
    <w:lvl w:ilvl="5">
      <w:start w:val="1"/>
      <w:numFmt w:val="decimal"/>
      <w:isLgl/>
      <w:lvlText w:val="%1.%2.%3.%4.%5.%6."/>
      <w:lvlJc w:val="left"/>
      <w:pPr>
        <w:ind w:left="1979" w:hanging="1440"/>
      </w:pPr>
    </w:lvl>
    <w:lvl w:ilvl="6">
      <w:start w:val="1"/>
      <w:numFmt w:val="decimal"/>
      <w:isLgl/>
      <w:lvlText w:val="%1.%2.%3.%4.%5.%6.%7."/>
      <w:lvlJc w:val="left"/>
      <w:pPr>
        <w:ind w:left="2339" w:hanging="1800"/>
      </w:p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</w:lvl>
  </w:abstractNum>
  <w:abstractNum w:abstractNumId="2" w15:restartNumberingAfterBreak="0">
    <w:nsid w:val="31AD6A9A"/>
    <w:multiLevelType w:val="multilevel"/>
    <w:tmpl w:val="D6D421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" w15:restartNumberingAfterBreak="0">
    <w:nsid w:val="4C66389C"/>
    <w:multiLevelType w:val="hybridMultilevel"/>
    <w:tmpl w:val="0EBCA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B0951"/>
    <w:multiLevelType w:val="hybridMultilevel"/>
    <w:tmpl w:val="4BD82A7A"/>
    <w:lvl w:ilvl="0" w:tplc="51E88470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409"/>
    <w:rsid w:val="000238F2"/>
    <w:rsid w:val="00081978"/>
    <w:rsid w:val="000C3B98"/>
    <w:rsid w:val="000F5B20"/>
    <w:rsid w:val="00123F8F"/>
    <w:rsid w:val="00151F1C"/>
    <w:rsid w:val="001732ED"/>
    <w:rsid w:val="001738F4"/>
    <w:rsid w:val="001D7EA4"/>
    <w:rsid w:val="001F064C"/>
    <w:rsid w:val="002817F3"/>
    <w:rsid w:val="002A1ED9"/>
    <w:rsid w:val="002D3640"/>
    <w:rsid w:val="002F576B"/>
    <w:rsid w:val="002F6BF5"/>
    <w:rsid w:val="00310FD8"/>
    <w:rsid w:val="00314140"/>
    <w:rsid w:val="00366BB3"/>
    <w:rsid w:val="00370F42"/>
    <w:rsid w:val="003B0377"/>
    <w:rsid w:val="003B276E"/>
    <w:rsid w:val="003F0EAA"/>
    <w:rsid w:val="004421A7"/>
    <w:rsid w:val="004A0F22"/>
    <w:rsid w:val="005275B0"/>
    <w:rsid w:val="0057238F"/>
    <w:rsid w:val="006525FD"/>
    <w:rsid w:val="00664B81"/>
    <w:rsid w:val="00670FD3"/>
    <w:rsid w:val="00682F64"/>
    <w:rsid w:val="006C3C63"/>
    <w:rsid w:val="006D198B"/>
    <w:rsid w:val="007201BA"/>
    <w:rsid w:val="007250F5"/>
    <w:rsid w:val="00733C34"/>
    <w:rsid w:val="00754F20"/>
    <w:rsid w:val="00797D92"/>
    <w:rsid w:val="007C10B8"/>
    <w:rsid w:val="007D2BA3"/>
    <w:rsid w:val="007F3041"/>
    <w:rsid w:val="00800E51"/>
    <w:rsid w:val="00832166"/>
    <w:rsid w:val="00856384"/>
    <w:rsid w:val="00872E16"/>
    <w:rsid w:val="008A6C9E"/>
    <w:rsid w:val="008B0615"/>
    <w:rsid w:val="008B63C6"/>
    <w:rsid w:val="009125B8"/>
    <w:rsid w:val="009168AC"/>
    <w:rsid w:val="009C5CBF"/>
    <w:rsid w:val="009E2A32"/>
    <w:rsid w:val="009E2F1A"/>
    <w:rsid w:val="00A019BA"/>
    <w:rsid w:val="00A14677"/>
    <w:rsid w:val="00A55603"/>
    <w:rsid w:val="00A62409"/>
    <w:rsid w:val="00A8625B"/>
    <w:rsid w:val="00A86BC4"/>
    <w:rsid w:val="00AB7D92"/>
    <w:rsid w:val="00AE7F35"/>
    <w:rsid w:val="00AF2FE1"/>
    <w:rsid w:val="00B07B28"/>
    <w:rsid w:val="00B12D34"/>
    <w:rsid w:val="00B371CA"/>
    <w:rsid w:val="00B40C8E"/>
    <w:rsid w:val="00B4331D"/>
    <w:rsid w:val="00B43BFE"/>
    <w:rsid w:val="00B61745"/>
    <w:rsid w:val="00B92B0A"/>
    <w:rsid w:val="00B95BEB"/>
    <w:rsid w:val="00B96031"/>
    <w:rsid w:val="00B975CB"/>
    <w:rsid w:val="00BA599D"/>
    <w:rsid w:val="00BC55F0"/>
    <w:rsid w:val="00C755BB"/>
    <w:rsid w:val="00D059BE"/>
    <w:rsid w:val="00D079DE"/>
    <w:rsid w:val="00DB1B41"/>
    <w:rsid w:val="00DD2436"/>
    <w:rsid w:val="00DE11D2"/>
    <w:rsid w:val="00E00988"/>
    <w:rsid w:val="00E30BF5"/>
    <w:rsid w:val="00E430D5"/>
    <w:rsid w:val="00E619FD"/>
    <w:rsid w:val="00E61AC4"/>
    <w:rsid w:val="00E736F8"/>
    <w:rsid w:val="00E83A42"/>
    <w:rsid w:val="00E8536C"/>
    <w:rsid w:val="00E943B3"/>
    <w:rsid w:val="00EC5C34"/>
    <w:rsid w:val="00EE3832"/>
    <w:rsid w:val="00F434F3"/>
    <w:rsid w:val="00F94515"/>
    <w:rsid w:val="00F9520E"/>
    <w:rsid w:val="00FA63B5"/>
    <w:rsid w:val="00FD1CE4"/>
    <w:rsid w:val="00FF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015C"/>
  <w15:chartTrackingRefBased/>
  <w15:docId w15:val="{A5398161-88F8-4C0B-B891-3932AE21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A624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A624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24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314140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3B2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E943B3"/>
  </w:style>
  <w:style w:type="character" w:styleId="a5">
    <w:name w:val="Strong"/>
    <w:uiPriority w:val="22"/>
    <w:qFormat/>
    <w:rsid w:val="00E943B3"/>
    <w:rPr>
      <w:b/>
      <w:bCs/>
    </w:rPr>
  </w:style>
  <w:style w:type="paragraph" w:styleId="a6">
    <w:name w:val="header"/>
    <w:basedOn w:val="a"/>
    <w:link w:val="a7"/>
    <w:uiPriority w:val="99"/>
    <w:unhideWhenUsed/>
    <w:rsid w:val="00310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0FD8"/>
  </w:style>
  <w:style w:type="paragraph" w:styleId="a8">
    <w:name w:val="footer"/>
    <w:basedOn w:val="a"/>
    <w:link w:val="a9"/>
    <w:uiPriority w:val="99"/>
    <w:unhideWhenUsed/>
    <w:rsid w:val="00310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0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DAFDE-7B8E-496F-8729-05266FC4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А. Левочкина</dc:creator>
  <cp:keywords/>
  <dc:description/>
  <cp:lastModifiedBy>Наталья В. Павлова</cp:lastModifiedBy>
  <cp:revision>3</cp:revision>
  <dcterms:created xsi:type="dcterms:W3CDTF">2024-03-26T08:48:00Z</dcterms:created>
  <dcterms:modified xsi:type="dcterms:W3CDTF">2024-04-24T05:52:00Z</dcterms:modified>
</cp:coreProperties>
</file>